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  <w:sz w:val="22"/>
        </w:rPr>
      </w:pPr>
      <w:bookmarkStart w:id="0" w:name="Par649"/>
      <w:bookmarkEnd w:id="0"/>
      <w:r w:rsidRPr="00DC32BC">
        <w:rPr>
          <w:rFonts w:ascii="Calibri" w:hAnsi="Calibri" w:cs="Calibri"/>
          <w:color w:val="000000" w:themeColor="text1"/>
          <w:sz w:val="22"/>
        </w:rPr>
        <w:t>Приложение N 7</w:t>
      </w: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  <w:sz w:val="22"/>
        </w:rPr>
      </w:pPr>
      <w:r w:rsidRPr="00DC32BC">
        <w:rPr>
          <w:rFonts w:ascii="Calibri" w:hAnsi="Calibri" w:cs="Calibri"/>
          <w:color w:val="000000" w:themeColor="text1"/>
          <w:sz w:val="22"/>
        </w:rPr>
        <w:t>к Единым стандартам</w:t>
      </w: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  <w:sz w:val="22"/>
        </w:rPr>
      </w:pPr>
      <w:r w:rsidRPr="00DC32BC">
        <w:rPr>
          <w:rFonts w:ascii="Calibri" w:hAnsi="Calibri" w:cs="Calibri"/>
          <w:color w:val="000000" w:themeColor="text1"/>
          <w:sz w:val="22"/>
        </w:rPr>
        <w:t>качества обслуживания сетевыми</w:t>
      </w: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  <w:sz w:val="22"/>
        </w:rPr>
      </w:pPr>
      <w:r w:rsidRPr="00DC32BC">
        <w:rPr>
          <w:rFonts w:ascii="Calibri" w:hAnsi="Calibri" w:cs="Calibri"/>
          <w:color w:val="000000" w:themeColor="text1"/>
          <w:sz w:val="22"/>
        </w:rPr>
        <w:t>организациями потребителей</w:t>
      </w: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  <w:sz w:val="22"/>
        </w:rPr>
      </w:pPr>
      <w:r w:rsidRPr="00DC32BC">
        <w:rPr>
          <w:rFonts w:ascii="Calibri" w:hAnsi="Calibri" w:cs="Calibri"/>
          <w:color w:val="000000" w:themeColor="text1"/>
          <w:sz w:val="22"/>
        </w:rPr>
        <w:t>услуг сетевых организаций</w:t>
      </w: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  <w:sz w:val="22"/>
        </w:rPr>
      </w:pPr>
    </w:p>
    <w:p w:rsidR="004F7AA1" w:rsidRPr="00DC32BC" w:rsidRDefault="004F7AA1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color w:val="000000" w:themeColor="text1"/>
          <w:sz w:val="32"/>
          <w:szCs w:val="32"/>
          <w:lang w:eastAsia="ru-RU"/>
        </w:rPr>
      </w:pPr>
      <w:bookmarkStart w:id="1" w:name="Par658"/>
      <w:bookmarkEnd w:id="1"/>
      <w:r w:rsidRPr="00DC32BC">
        <w:rPr>
          <w:rFonts w:eastAsiaTheme="minorEastAsia"/>
          <w:b/>
          <w:color w:val="000000" w:themeColor="text1"/>
          <w:sz w:val="32"/>
          <w:szCs w:val="32"/>
          <w:lang w:eastAsia="ru-RU"/>
        </w:rPr>
        <w:t>Информация о качестве обслуживания потребителей</w:t>
      </w:r>
      <w:r w:rsidR="00E91DE1" w:rsidRPr="00DC32BC">
        <w:rPr>
          <w:rFonts w:eastAsiaTheme="minorEastAsia"/>
          <w:b/>
          <w:color w:val="000000" w:themeColor="text1"/>
          <w:sz w:val="32"/>
          <w:szCs w:val="32"/>
          <w:lang w:eastAsia="ru-RU"/>
        </w:rPr>
        <w:t xml:space="preserve"> ООО «Региональная энергетическая компания» услуг за 2017 </w:t>
      </w:r>
      <w:r w:rsidRPr="00DC32BC">
        <w:rPr>
          <w:rFonts w:eastAsiaTheme="minorEastAsia"/>
          <w:b/>
          <w:color w:val="000000" w:themeColor="text1"/>
          <w:sz w:val="32"/>
          <w:szCs w:val="32"/>
          <w:lang w:eastAsia="ru-RU"/>
        </w:rPr>
        <w:t>год</w:t>
      </w: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:rsidR="004F7AA1" w:rsidRPr="00DC32BC" w:rsidRDefault="004F7AA1" w:rsidP="00425DC9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  <w:bookmarkStart w:id="2" w:name="Par662"/>
      <w:bookmarkEnd w:id="2"/>
      <w:r w:rsidRPr="00DC32BC">
        <w:rPr>
          <w:b/>
          <w:color w:val="000000" w:themeColor="text1"/>
          <w:sz w:val="28"/>
          <w:szCs w:val="28"/>
        </w:rPr>
        <w:t>Общая информация о сетевой организации</w:t>
      </w:r>
    </w:p>
    <w:p w:rsidR="00425DC9" w:rsidRPr="00DC32BC" w:rsidRDefault="00425DC9" w:rsidP="00425DC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35"/>
        <w:outlineLvl w:val="2"/>
        <w:rPr>
          <w:rFonts w:ascii="Calibri" w:hAnsi="Calibri" w:cs="Calibri"/>
          <w:color w:val="000000" w:themeColor="text1"/>
          <w:sz w:val="22"/>
        </w:rPr>
      </w:pPr>
    </w:p>
    <w:p w:rsidR="00425DC9" w:rsidRPr="00DC32BC" w:rsidRDefault="00C0496D" w:rsidP="00425DC9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 xml:space="preserve"> </w:t>
      </w:r>
      <w:r w:rsidR="00425DC9" w:rsidRPr="00DC32BC">
        <w:rPr>
          <w:color w:val="000000" w:themeColor="text1"/>
          <w:sz w:val="28"/>
          <w:szCs w:val="28"/>
        </w:rPr>
        <w:t>Количество потребителей услуг ООО «Региональная энергетическая компания»</w:t>
      </w:r>
      <w:r w:rsidRPr="00DC32BC">
        <w:rPr>
          <w:color w:val="000000" w:themeColor="text1"/>
          <w:sz w:val="28"/>
          <w:szCs w:val="28"/>
        </w:rPr>
        <w:t>, юридические и физические лица</w:t>
      </w:r>
      <w:r w:rsidR="00425DC9" w:rsidRPr="00DC32BC">
        <w:rPr>
          <w:color w:val="000000" w:themeColor="text1"/>
          <w:sz w:val="28"/>
          <w:szCs w:val="28"/>
        </w:rPr>
        <w:t xml:space="preserve"> </w:t>
      </w:r>
    </w:p>
    <w:p w:rsidR="00425DC9" w:rsidRPr="00DC32BC" w:rsidRDefault="00425DC9" w:rsidP="00425DC9">
      <w:pPr>
        <w:pStyle w:val="a5"/>
        <w:autoSpaceDE w:val="0"/>
        <w:autoSpaceDN w:val="0"/>
        <w:adjustRightInd w:val="0"/>
        <w:spacing w:after="160" w:line="240" w:lineRule="auto"/>
        <w:ind w:left="975"/>
        <w:jc w:val="both"/>
        <w:rPr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1478" w:type="dxa"/>
        <w:tblLook w:val="04A0" w:firstRow="1" w:lastRow="0" w:firstColumn="1" w:lastColumn="0" w:noHBand="0" w:noVBand="1"/>
      </w:tblPr>
      <w:tblGrid>
        <w:gridCol w:w="4362"/>
        <w:gridCol w:w="4124"/>
        <w:gridCol w:w="4423"/>
      </w:tblGrid>
      <w:tr w:rsidR="00DC32BC" w:rsidRPr="00DC32BC" w:rsidTr="00C0496D">
        <w:trPr>
          <w:trHeight w:val="266"/>
        </w:trPr>
        <w:tc>
          <w:tcPr>
            <w:tcW w:w="4362" w:type="dxa"/>
            <w:hideMark/>
          </w:tcPr>
          <w:p w:rsidR="00425DC9" w:rsidRPr="00DC32BC" w:rsidRDefault="00425DC9" w:rsidP="00C0496D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124" w:type="dxa"/>
            <w:hideMark/>
          </w:tcPr>
          <w:p w:rsidR="00425DC9" w:rsidRPr="00DC32BC" w:rsidRDefault="00C0496D" w:rsidP="00C0496D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425DC9" w:rsidRPr="00DC3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ровень напряжения</w:t>
            </w:r>
          </w:p>
        </w:tc>
        <w:tc>
          <w:tcPr>
            <w:tcW w:w="4423" w:type="dxa"/>
            <w:hideMark/>
          </w:tcPr>
          <w:p w:rsidR="00425DC9" w:rsidRPr="00DC32BC" w:rsidRDefault="00425DC9" w:rsidP="00C0496D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потребителей </w:t>
            </w:r>
          </w:p>
        </w:tc>
      </w:tr>
      <w:tr w:rsidR="00DC32BC" w:rsidRPr="00DC32BC" w:rsidTr="00C0496D">
        <w:trPr>
          <w:trHeight w:val="329"/>
        </w:trPr>
        <w:tc>
          <w:tcPr>
            <w:tcW w:w="4362" w:type="dxa"/>
            <w:hideMark/>
          </w:tcPr>
          <w:p w:rsidR="00425DC9" w:rsidRPr="00DC32BC" w:rsidRDefault="00C0496D" w:rsidP="00C0496D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="00425DC9" w:rsidRPr="00DC3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ридические лица</w:t>
            </w:r>
          </w:p>
        </w:tc>
        <w:tc>
          <w:tcPr>
            <w:tcW w:w="4124" w:type="dxa"/>
            <w:hideMark/>
          </w:tcPr>
          <w:p w:rsidR="00425DC9" w:rsidRPr="00DC32BC" w:rsidRDefault="00425DC9" w:rsidP="00C0496D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</w:t>
            </w:r>
          </w:p>
        </w:tc>
        <w:tc>
          <w:tcPr>
            <w:tcW w:w="4423" w:type="dxa"/>
            <w:hideMark/>
          </w:tcPr>
          <w:p w:rsidR="00425DC9" w:rsidRPr="00DC32BC" w:rsidRDefault="00425DC9" w:rsidP="00C0496D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DC32BC" w:rsidRPr="00DC32BC" w:rsidTr="00C0496D">
        <w:trPr>
          <w:trHeight w:val="165"/>
        </w:trPr>
        <w:tc>
          <w:tcPr>
            <w:tcW w:w="4362" w:type="dxa"/>
            <w:hideMark/>
          </w:tcPr>
          <w:p w:rsidR="00425DC9" w:rsidRPr="00DC32BC" w:rsidRDefault="00425DC9" w:rsidP="00C0496D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4" w:type="dxa"/>
            <w:hideMark/>
          </w:tcPr>
          <w:p w:rsidR="00425DC9" w:rsidRPr="00DC32BC" w:rsidRDefault="00425DC9" w:rsidP="00C0496D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СН2</w:t>
            </w:r>
          </w:p>
        </w:tc>
        <w:tc>
          <w:tcPr>
            <w:tcW w:w="4423" w:type="dxa"/>
            <w:hideMark/>
          </w:tcPr>
          <w:p w:rsidR="00425DC9" w:rsidRPr="00DC32BC" w:rsidRDefault="00425DC9" w:rsidP="00C0496D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DC32BC" w:rsidRPr="00DC32BC" w:rsidTr="00C0496D">
        <w:trPr>
          <w:trHeight w:val="165"/>
        </w:trPr>
        <w:tc>
          <w:tcPr>
            <w:tcW w:w="4362" w:type="dxa"/>
            <w:hideMark/>
          </w:tcPr>
          <w:p w:rsidR="00425DC9" w:rsidRPr="00DC32BC" w:rsidRDefault="00425DC9" w:rsidP="00C0496D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4" w:type="dxa"/>
            <w:hideMark/>
          </w:tcPr>
          <w:p w:rsidR="00425DC9" w:rsidRPr="00DC32BC" w:rsidRDefault="00425DC9" w:rsidP="00C0496D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</w:t>
            </w:r>
          </w:p>
        </w:tc>
        <w:tc>
          <w:tcPr>
            <w:tcW w:w="4423" w:type="dxa"/>
            <w:hideMark/>
          </w:tcPr>
          <w:p w:rsidR="00425DC9" w:rsidRPr="00DC32BC" w:rsidRDefault="00425DC9" w:rsidP="00C0496D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DC32BC" w:rsidRPr="00DC32BC" w:rsidTr="00C0496D">
        <w:trPr>
          <w:trHeight w:val="421"/>
        </w:trPr>
        <w:tc>
          <w:tcPr>
            <w:tcW w:w="4362" w:type="dxa"/>
            <w:hideMark/>
          </w:tcPr>
          <w:p w:rsidR="00425DC9" w:rsidRPr="00DC32BC" w:rsidRDefault="00C0496D" w:rsidP="00C0496D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425DC9" w:rsidRPr="00DC3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изические лица</w:t>
            </w:r>
          </w:p>
        </w:tc>
        <w:tc>
          <w:tcPr>
            <w:tcW w:w="4124" w:type="dxa"/>
            <w:hideMark/>
          </w:tcPr>
          <w:p w:rsidR="00425DC9" w:rsidRPr="00DC32BC" w:rsidRDefault="00425DC9" w:rsidP="00C0496D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</w:t>
            </w:r>
          </w:p>
        </w:tc>
        <w:tc>
          <w:tcPr>
            <w:tcW w:w="4423" w:type="dxa"/>
            <w:hideMark/>
          </w:tcPr>
          <w:p w:rsidR="00425DC9" w:rsidRPr="00DC32BC" w:rsidRDefault="00C0496D" w:rsidP="00C0496D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DC32BC" w:rsidRPr="00DC32BC" w:rsidTr="00C0496D">
        <w:trPr>
          <w:trHeight w:val="165"/>
        </w:trPr>
        <w:tc>
          <w:tcPr>
            <w:tcW w:w="4362" w:type="dxa"/>
            <w:hideMark/>
          </w:tcPr>
          <w:p w:rsidR="00425DC9" w:rsidRPr="00DC32BC" w:rsidRDefault="00425DC9" w:rsidP="00C0496D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4" w:type="dxa"/>
            <w:hideMark/>
          </w:tcPr>
          <w:p w:rsidR="00425DC9" w:rsidRPr="00DC32BC" w:rsidRDefault="00425DC9" w:rsidP="00C0496D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СН2</w:t>
            </w:r>
          </w:p>
        </w:tc>
        <w:tc>
          <w:tcPr>
            <w:tcW w:w="4423" w:type="dxa"/>
            <w:hideMark/>
          </w:tcPr>
          <w:p w:rsidR="00425DC9" w:rsidRPr="00DC32BC" w:rsidRDefault="00425DC9" w:rsidP="00C0496D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0496D" w:rsidRPr="00DC32BC" w:rsidTr="00C0496D">
        <w:trPr>
          <w:trHeight w:val="165"/>
        </w:trPr>
        <w:tc>
          <w:tcPr>
            <w:tcW w:w="4362" w:type="dxa"/>
            <w:hideMark/>
          </w:tcPr>
          <w:p w:rsidR="00425DC9" w:rsidRPr="00DC32BC" w:rsidRDefault="00425DC9" w:rsidP="00C0496D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4" w:type="dxa"/>
            <w:hideMark/>
          </w:tcPr>
          <w:p w:rsidR="00425DC9" w:rsidRPr="00DC32BC" w:rsidRDefault="00425DC9" w:rsidP="00C0496D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</w:t>
            </w:r>
          </w:p>
        </w:tc>
        <w:tc>
          <w:tcPr>
            <w:tcW w:w="4423" w:type="dxa"/>
            <w:hideMark/>
          </w:tcPr>
          <w:p w:rsidR="00425DC9" w:rsidRPr="00DC32BC" w:rsidRDefault="00425DC9" w:rsidP="00C0496D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</w:tr>
    </w:tbl>
    <w:p w:rsidR="00425DC9" w:rsidRPr="00DC32BC" w:rsidRDefault="00425DC9" w:rsidP="00C0496D">
      <w:pPr>
        <w:pStyle w:val="a5"/>
        <w:autoSpaceDE w:val="0"/>
        <w:autoSpaceDN w:val="0"/>
        <w:adjustRightInd w:val="0"/>
        <w:spacing w:after="160" w:line="240" w:lineRule="auto"/>
        <w:ind w:left="975"/>
        <w:jc w:val="center"/>
        <w:rPr>
          <w:color w:val="000000" w:themeColor="text1"/>
          <w:sz w:val="28"/>
          <w:szCs w:val="28"/>
        </w:rPr>
      </w:pPr>
    </w:p>
    <w:p w:rsidR="00425DC9" w:rsidRPr="00DC32BC" w:rsidRDefault="00C0496D" w:rsidP="00425DC9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 xml:space="preserve"> </w:t>
      </w:r>
      <w:r w:rsidR="00425DC9" w:rsidRPr="00DC32BC">
        <w:rPr>
          <w:color w:val="000000" w:themeColor="text1"/>
          <w:sz w:val="28"/>
          <w:szCs w:val="28"/>
        </w:rPr>
        <w:t xml:space="preserve">Количество точек поставки </w:t>
      </w:r>
    </w:p>
    <w:tbl>
      <w:tblPr>
        <w:tblpPr w:leftFromText="180" w:rightFromText="180" w:vertAnchor="text" w:horzAnchor="page" w:tblpX="2757" w:tblpY="235"/>
        <w:tblW w:w="6560" w:type="dxa"/>
        <w:tblLook w:val="04A0" w:firstRow="1" w:lastRow="0" w:firstColumn="1" w:lastColumn="0" w:noHBand="0" w:noVBand="1"/>
      </w:tblPr>
      <w:tblGrid>
        <w:gridCol w:w="3587"/>
        <w:gridCol w:w="2973"/>
      </w:tblGrid>
      <w:tr w:rsidR="00DC32BC" w:rsidRPr="00DC32BC" w:rsidTr="00C0496D">
        <w:trPr>
          <w:trHeight w:val="555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96D" w:rsidRPr="00DC32BC" w:rsidRDefault="00C0496D" w:rsidP="00C0496D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C32BC">
              <w:rPr>
                <w:rFonts w:eastAsia="Times New Roman"/>
                <w:color w:val="000000" w:themeColor="text1"/>
                <w:sz w:val="28"/>
                <w:szCs w:val="28"/>
              </w:rPr>
              <w:t>Ю</w:t>
            </w:r>
            <w:r w:rsidR="00425DC9" w:rsidRPr="00DC32BC">
              <w:rPr>
                <w:rFonts w:eastAsia="Times New Roman"/>
                <w:color w:val="000000" w:themeColor="text1"/>
                <w:sz w:val="28"/>
                <w:szCs w:val="28"/>
              </w:rPr>
              <w:t>ридические лица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C9" w:rsidRPr="00DC32BC" w:rsidRDefault="00425DC9" w:rsidP="00C0496D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C32BC">
              <w:rPr>
                <w:rFonts w:eastAsia="Times New Roman"/>
                <w:color w:val="000000" w:themeColor="text1"/>
                <w:sz w:val="28"/>
                <w:szCs w:val="28"/>
              </w:rPr>
              <w:t>108</w:t>
            </w:r>
          </w:p>
        </w:tc>
      </w:tr>
      <w:tr w:rsidR="00DC32BC" w:rsidRPr="00DC32BC" w:rsidTr="00C0496D">
        <w:trPr>
          <w:trHeight w:val="477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C9" w:rsidRPr="00DC32BC" w:rsidRDefault="00C0496D" w:rsidP="00C0496D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C32BC">
              <w:rPr>
                <w:rFonts w:eastAsia="Times New Roman"/>
                <w:color w:val="000000" w:themeColor="text1"/>
                <w:sz w:val="28"/>
                <w:szCs w:val="28"/>
              </w:rPr>
              <w:t>Ф</w:t>
            </w:r>
            <w:r w:rsidR="00425DC9" w:rsidRPr="00DC32BC">
              <w:rPr>
                <w:rFonts w:eastAsia="Times New Roman"/>
                <w:color w:val="000000" w:themeColor="text1"/>
                <w:sz w:val="28"/>
                <w:szCs w:val="28"/>
              </w:rPr>
              <w:t>изические лица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C9" w:rsidRPr="00DC32BC" w:rsidRDefault="00425DC9" w:rsidP="00C0496D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C32BC">
              <w:rPr>
                <w:rFonts w:eastAsia="Times New Roman"/>
                <w:color w:val="000000" w:themeColor="text1"/>
                <w:sz w:val="28"/>
                <w:szCs w:val="28"/>
              </w:rPr>
              <w:t>64</w:t>
            </w:r>
          </w:p>
        </w:tc>
      </w:tr>
      <w:tr w:rsidR="00DC32BC" w:rsidRPr="00DC32BC" w:rsidTr="00C0496D">
        <w:trPr>
          <w:trHeight w:val="49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C9" w:rsidRPr="00DC32BC" w:rsidRDefault="00425DC9" w:rsidP="00C0496D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C32B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Управляющие компании 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C9" w:rsidRPr="00DC32BC" w:rsidRDefault="00425DC9" w:rsidP="00C0496D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C32BC">
              <w:rPr>
                <w:rFonts w:eastAsia="Times New Roman"/>
                <w:color w:val="000000" w:themeColor="text1"/>
                <w:sz w:val="28"/>
                <w:szCs w:val="28"/>
              </w:rPr>
              <w:t>198</w:t>
            </w:r>
          </w:p>
        </w:tc>
      </w:tr>
    </w:tbl>
    <w:p w:rsidR="00425DC9" w:rsidRPr="00DC32BC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25DC9" w:rsidRPr="00DC32BC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25DC9" w:rsidRPr="00DC32BC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25DC9" w:rsidRPr="00DC32BC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25DC9" w:rsidRPr="00DC32BC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25DC9" w:rsidRPr="00DC32BC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25DC9" w:rsidRPr="00DC32BC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25DC9" w:rsidRPr="00DC32BC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25DC9" w:rsidRPr="00DC32BC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25DC9" w:rsidRPr="00DC32BC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25DC9" w:rsidRPr="00DC32BC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E91DE1" w:rsidRPr="00DC32BC" w:rsidRDefault="00E91DE1" w:rsidP="00C0496D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Информация об объектах электросетевого хозяйства сетевой организации</w:t>
      </w:r>
      <w:r w:rsidR="0052277A" w:rsidRPr="00DC32BC">
        <w:rPr>
          <w:color w:val="000000" w:themeColor="text1"/>
          <w:sz w:val="28"/>
          <w:szCs w:val="28"/>
        </w:rPr>
        <w:t xml:space="preserve"> за 2017 год</w:t>
      </w:r>
    </w:p>
    <w:p w:rsidR="0052277A" w:rsidRPr="00DC32BC" w:rsidRDefault="0052277A" w:rsidP="00522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color w:val="000000" w:themeColor="text1"/>
          <w:sz w:val="28"/>
          <w:szCs w:val="28"/>
        </w:rPr>
      </w:pPr>
    </w:p>
    <w:p w:rsidR="0052277A" w:rsidRPr="00DC32BC" w:rsidRDefault="0052277A" w:rsidP="00C04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color w:val="000000" w:themeColor="text1"/>
          <w:sz w:val="22"/>
        </w:rPr>
      </w:pPr>
      <w:r w:rsidRPr="00DC32BC">
        <w:rPr>
          <w:i/>
          <w:color w:val="000000" w:themeColor="text1"/>
          <w:sz w:val="20"/>
          <w:szCs w:val="20"/>
        </w:rPr>
        <w:t>Таблица 1.3.1 Длина воздушных линий (далее - ВЛ) и кабельных линий (далее - КЛ)</w:t>
      </w:r>
    </w:p>
    <w:p w:rsidR="0052277A" w:rsidRPr="00DC32BC" w:rsidRDefault="0052277A" w:rsidP="00522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color w:val="000000" w:themeColor="text1"/>
          <w:sz w:val="22"/>
        </w:rPr>
      </w:pPr>
    </w:p>
    <w:tbl>
      <w:tblPr>
        <w:tblW w:w="13427" w:type="dxa"/>
        <w:jc w:val="center"/>
        <w:tblLook w:val="04A0" w:firstRow="1" w:lastRow="0" w:firstColumn="1" w:lastColumn="0" w:noHBand="0" w:noVBand="1"/>
      </w:tblPr>
      <w:tblGrid>
        <w:gridCol w:w="1730"/>
        <w:gridCol w:w="1608"/>
        <w:gridCol w:w="2059"/>
        <w:gridCol w:w="2060"/>
        <w:gridCol w:w="1850"/>
        <w:gridCol w:w="2059"/>
        <w:gridCol w:w="2061"/>
      </w:tblGrid>
      <w:tr w:rsidR="00DC32BC" w:rsidRPr="00DC32BC" w:rsidTr="002D6830">
        <w:trPr>
          <w:trHeight w:val="506"/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на 01.07.2017 </w:t>
            </w:r>
          </w:p>
        </w:tc>
        <w:tc>
          <w:tcPr>
            <w:tcW w:w="5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 31.12.2017</w:t>
            </w:r>
          </w:p>
        </w:tc>
      </w:tr>
      <w:tr w:rsidR="00DC32BC" w:rsidRPr="00DC32BC" w:rsidTr="00CE2112">
        <w:trPr>
          <w:trHeight w:val="1292"/>
          <w:jc w:val="center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Количество (</w:t>
            </w:r>
            <w:proofErr w:type="spellStart"/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Протяженность по трассе (км)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Протяженность по цепям (км)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Количество (</w:t>
            </w:r>
            <w:proofErr w:type="spellStart"/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Протяженность по трассе (км)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Протяженность по цепям (км)</w:t>
            </w:r>
          </w:p>
        </w:tc>
      </w:tr>
      <w:tr w:rsidR="00DC32BC" w:rsidRPr="00DC32BC" w:rsidTr="00CE2112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ВЛ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33,1365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33,1365</w:t>
            </w:r>
          </w:p>
        </w:tc>
      </w:tr>
      <w:tr w:rsidR="00DC32BC" w:rsidRPr="00DC32BC" w:rsidTr="00CE2112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0,054</w:t>
            </w:r>
          </w:p>
        </w:tc>
      </w:tr>
      <w:tr w:rsidR="00DC32BC" w:rsidRPr="00DC32BC" w:rsidTr="00CE2112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ВЛ 1-20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32,1725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32,1725</w:t>
            </w:r>
          </w:p>
        </w:tc>
      </w:tr>
      <w:tr w:rsidR="00DC32BC" w:rsidRPr="00DC32BC" w:rsidTr="00CE2112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ВЛ 110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0,91</w:t>
            </w:r>
          </w:p>
        </w:tc>
      </w:tr>
      <w:tr w:rsidR="00DC32BC" w:rsidRPr="00DC32BC" w:rsidTr="00CE2112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КЛ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25,4323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25,4323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64,3493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64,3493</w:t>
            </w:r>
          </w:p>
        </w:tc>
      </w:tr>
      <w:tr w:rsidR="00DC32BC" w:rsidRPr="00DC32BC" w:rsidTr="00CE2112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КЛ 0,4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12,044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12,044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40,762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40,762</w:t>
            </w:r>
          </w:p>
        </w:tc>
      </w:tr>
      <w:tr w:rsidR="00FE46D1" w:rsidRPr="00DC32BC" w:rsidTr="00CE2112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КЛ 10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13,3883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13,3883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23,5873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23,5873</w:t>
            </w:r>
          </w:p>
        </w:tc>
      </w:tr>
    </w:tbl>
    <w:p w:rsidR="0052277A" w:rsidRPr="00DC32BC" w:rsidRDefault="0052277A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:rsidR="0052277A" w:rsidRPr="00DC32BC" w:rsidRDefault="0052277A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:rsidR="0052277A" w:rsidRPr="00DC32BC" w:rsidRDefault="0052277A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:rsidR="0052277A" w:rsidRPr="00DC32BC" w:rsidRDefault="0052277A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:rsidR="0052277A" w:rsidRPr="00DC32BC" w:rsidRDefault="00FE46D1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i/>
          <w:color w:val="000000" w:themeColor="text1"/>
          <w:sz w:val="22"/>
        </w:rPr>
      </w:pPr>
      <w:r w:rsidRPr="00DC32BC">
        <w:rPr>
          <w:i/>
          <w:color w:val="000000" w:themeColor="text1"/>
          <w:sz w:val="20"/>
          <w:szCs w:val="20"/>
        </w:rPr>
        <w:t>Таблица 1.3.2 Количество подстанций 6(10)</w:t>
      </w:r>
      <w:r w:rsidRPr="00DC32BC">
        <w:rPr>
          <w:i/>
          <w:color w:val="000000" w:themeColor="text1"/>
          <w:sz w:val="20"/>
          <w:szCs w:val="20"/>
          <w:lang w:val="en-US"/>
        </w:rPr>
        <w:t>-220</w:t>
      </w:r>
      <w:r w:rsidRPr="00DC32BC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DC32BC">
        <w:rPr>
          <w:i/>
          <w:color w:val="000000" w:themeColor="text1"/>
          <w:sz w:val="20"/>
          <w:szCs w:val="20"/>
        </w:rPr>
        <w:t>кВ</w:t>
      </w:r>
      <w:proofErr w:type="spellEnd"/>
    </w:p>
    <w:p w:rsidR="0052277A" w:rsidRPr="00DC32BC" w:rsidRDefault="0052277A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tbl>
      <w:tblPr>
        <w:tblW w:w="14527" w:type="dxa"/>
        <w:tblLook w:val="04A0" w:firstRow="1" w:lastRow="0" w:firstColumn="1" w:lastColumn="0" w:noHBand="0" w:noVBand="1"/>
      </w:tblPr>
      <w:tblGrid>
        <w:gridCol w:w="3246"/>
        <w:gridCol w:w="3083"/>
        <w:gridCol w:w="2639"/>
        <w:gridCol w:w="3002"/>
        <w:gridCol w:w="2557"/>
      </w:tblGrid>
      <w:tr w:rsidR="00DC32BC" w:rsidRPr="00DC32BC" w:rsidTr="00C0496D">
        <w:trPr>
          <w:trHeight w:val="444"/>
        </w:trPr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на 01.07.2017 </w:t>
            </w:r>
          </w:p>
        </w:tc>
        <w:tc>
          <w:tcPr>
            <w:tcW w:w="5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на 31.12.2017 </w:t>
            </w:r>
          </w:p>
        </w:tc>
      </w:tr>
      <w:tr w:rsidR="00DC32BC" w:rsidRPr="00DC32BC" w:rsidTr="00C0496D">
        <w:trPr>
          <w:trHeight w:val="741"/>
        </w:trPr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Количество (</w:t>
            </w:r>
            <w:proofErr w:type="spellStart"/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МВА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Количество (</w:t>
            </w:r>
            <w:proofErr w:type="spellStart"/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МВА</w:t>
            </w:r>
          </w:p>
        </w:tc>
      </w:tr>
      <w:tr w:rsidR="00DC32BC" w:rsidRPr="00DC32BC" w:rsidTr="00C0496D">
        <w:trPr>
          <w:trHeight w:val="444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54,29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77,31</w:t>
            </w:r>
          </w:p>
        </w:tc>
      </w:tr>
      <w:tr w:rsidR="00DC32BC" w:rsidRPr="00DC32BC" w:rsidTr="00C0496D">
        <w:trPr>
          <w:trHeight w:val="444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 КТПНУ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DC32BC" w:rsidRPr="00DC32BC" w:rsidTr="00C0496D">
        <w:trPr>
          <w:trHeight w:val="444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 БКТП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11,76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17,76</w:t>
            </w:r>
          </w:p>
        </w:tc>
      </w:tr>
      <w:tr w:rsidR="00DC32BC" w:rsidRPr="00DC32BC" w:rsidTr="00C0496D">
        <w:trPr>
          <w:trHeight w:val="444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КТНП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</w:tr>
      <w:tr w:rsidR="00DC32BC" w:rsidRPr="00DC32BC" w:rsidTr="00C0496D">
        <w:trPr>
          <w:trHeight w:val="444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КТПК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</w:tr>
      <w:tr w:rsidR="00DC32BC" w:rsidRPr="00DC32BC" w:rsidTr="00C0496D">
        <w:trPr>
          <w:trHeight w:val="444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КТП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3,23</w:t>
            </w:r>
          </w:p>
        </w:tc>
      </w:tr>
      <w:tr w:rsidR="00DC32BC" w:rsidRPr="00DC32BC" w:rsidTr="00C0496D">
        <w:trPr>
          <w:trHeight w:val="444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РП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6,5</w:t>
            </w:r>
          </w:p>
        </w:tc>
      </w:tr>
      <w:tr w:rsidR="00DC32BC" w:rsidRPr="00DC32BC" w:rsidTr="00C0496D">
        <w:trPr>
          <w:trHeight w:val="444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РТП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5,8</w:t>
            </w:r>
          </w:p>
        </w:tc>
      </w:tr>
      <w:tr w:rsidR="00DC32BC" w:rsidRPr="00DC32BC" w:rsidTr="00C0496D">
        <w:trPr>
          <w:trHeight w:val="444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21,76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25,62</w:t>
            </w:r>
          </w:p>
        </w:tc>
      </w:tr>
      <w:tr w:rsidR="00DC32BC" w:rsidRPr="00DC32BC" w:rsidTr="00C0496D">
        <w:trPr>
          <w:trHeight w:val="444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УКРМ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C32BC" w:rsidRPr="00DC32BC" w:rsidTr="00C0496D">
        <w:trPr>
          <w:trHeight w:val="444"/>
        </w:trPr>
        <w:tc>
          <w:tcPr>
            <w:tcW w:w="3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ПС 110/10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112" w:rsidRPr="00DC32BC" w:rsidRDefault="00CE2112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12,6</w:t>
            </w:r>
          </w:p>
        </w:tc>
      </w:tr>
      <w:tr w:rsidR="00DC32BC" w:rsidRPr="00DC32BC" w:rsidTr="00C0496D">
        <w:trPr>
          <w:trHeight w:val="81"/>
        </w:trPr>
        <w:tc>
          <w:tcPr>
            <w:tcW w:w="3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496D" w:rsidRPr="00DC32BC" w:rsidRDefault="00C0496D" w:rsidP="00CE211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496D" w:rsidRPr="00DC32BC" w:rsidRDefault="00C0496D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496D" w:rsidRPr="00DC32BC" w:rsidRDefault="00C0496D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496D" w:rsidRPr="00DC32BC" w:rsidRDefault="00C0496D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496D" w:rsidRPr="00DC32BC" w:rsidRDefault="00C0496D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0496D" w:rsidRPr="00DC32BC" w:rsidTr="00C0496D">
        <w:trPr>
          <w:trHeight w:val="80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496D" w:rsidRPr="00DC32BC" w:rsidRDefault="00C0496D" w:rsidP="00CE211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496D" w:rsidRPr="00DC32BC" w:rsidRDefault="00C0496D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496D" w:rsidRPr="00DC32BC" w:rsidRDefault="00C0496D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496D" w:rsidRPr="00DC32BC" w:rsidRDefault="00C0496D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496D" w:rsidRPr="00DC32BC" w:rsidRDefault="00C0496D" w:rsidP="00CE211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C0496D" w:rsidRPr="00DC32BC" w:rsidRDefault="00C0496D" w:rsidP="00C04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0496D" w:rsidRPr="00DC32BC" w:rsidRDefault="00C0496D" w:rsidP="00C04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0496D" w:rsidRPr="00DC32BC" w:rsidRDefault="00C0496D" w:rsidP="00C04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0496D" w:rsidRPr="00DC32BC" w:rsidRDefault="00C0496D" w:rsidP="00C04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0496D" w:rsidRPr="00DC32BC" w:rsidRDefault="00C0496D" w:rsidP="00C04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0496D" w:rsidRPr="00DC32BC" w:rsidRDefault="00C0496D" w:rsidP="00C04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0496D" w:rsidRPr="00DC32BC" w:rsidRDefault="00C0496D" w:rsidP="00C04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0496D" w:rsidRPr="00DC32BC" w:rsidRDefault="00C0496D" w:rsidP="00C04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404634" w:rsidRPr="00DC32BC" w:rsidRDefault="00404634" w:rsidP="00C0496D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Уровень физического износа объектов электросетевого хозяйства</w:t>
      </w:r>
      <w:r w:rsidR="002D6830" w:rsidRPr="00DC32BC">
        <w:rPr>
          <w:color w:val="000000" w:themeColor="text1"/>
          <w:sz w:val="28"/>
          <w:szCs w:val="28"/>
        </w:rPr>
        <w:t xml:space="preserve"> ООО «РЭНК» на 31.12.2017г</w:t>
      </w:r>
    </w:p>
    <w:p w:rsidR="002D6830" w:rsidRPr="00DC32BC" w:rsidRDefault="002D6830" w:rsidP="002D683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 w:themeColor="text1"/>
          <w:szCs w:val="24"/>
        </w:rPr>
      </w:pPr>
    </w:p>
    <w:p w:rsidR="002D6830" w:rsidRPr="00DC32BC" w:rsidRDefault="002D6830" w:rsidP="002D6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i/>
          <w:color w:val="000000" w:themeColor="text1"/>
          <w:sz w:val="22"/>
        </w:rPr>
      </w:pPr>
      <w:r w:rsidRPr="00DC32BC">
        <w:rPr>
          <w:i/>
          <w:color w:val="000000" w:themeColor="text1"/>
          <w:sz w:val="20"/>
          <w:szCs w:val="20"/>
        </w:rPr>
        <w:t>Таблица 1.4. Износ воздушных линий (далее - ВЛ) и кабельных линий (далее - КЛ)</w:t>
      </w:r>
    </w:p>
    <w:p w:rsidR="002D6830" w:rsidRPr="00DC32BC" w:rsidRDefault="002D6830" w:rsidP="002D683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 w:themeColor="text1"/>
          <w:szCs w:val="24"/>
        </w:rPr>
      </w:pPr>
    </w:p>
    <w:tbl>
      <w:tblPr>
        <w:tblW w:w="14241" w:type="dxa"/>
        <w:tblLook w:val="04A0" w:firstRow="1" w:lastRow="0" w:firstColumn="1" w:lastColumn="0" w:noHBand="0" w:noVBand="1"/>
      </w:tblPr>
      <w:tblGrid>
        <w:gridCol w:w="3322"/>
        <w:gridCol w:w="3462"/>
        <w:gridCol w:w="3853"/>
        <w:gridCol w:w="3604"/>
      </w:tblGrid>
      <w:tr w:rsidR="00DC32BC" w:rsidRPr="00DC32BC" w:rsidTr="002D6830">
        <w:trPr>
          <w:trHeight w:val="392"/>
        </w:trPr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Данные на 31.12.2017</w:t>
            </w:r>
          </w:p>
        </w:tc>
      </w:tr>
      <w:tr w:rsidR="00DC32BC" w:rsidRPr="00DC32BC" w:rsidTr="002D6830">
        <w:trPr>
          <w:trHeight w:val="1001"/>
        </w:trPr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Количество (</w:t>
            </w:r>
            <w:proofErr w:type="spellStart"/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Протяженность  (км)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Средний уровень износа (%)</w:t>
            </w:r>
          </w:p>
        </w:tc>
      </w:tr>
      <w:tr w:rsidR="00DC32BC" w:rsidRPr="00DC32BC" w:rsidTr="002D6830">
        <w:trPr>
          <w:trHeight w:val="392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ВЛ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33,1365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78,67</w:t>
            </w:r>
          </w:p>
        </w:tc>
      </w:tr>
      <w:tr w:rsidR="00DC32BC" w:rsidRPr="00DC32BC" w:rsidTr="002D6830">
        <w:trPr>
          <w:trHeight w:val="392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12,00</w:t>
            </w:r>
          </w:p>
        </w:tc>
      </w:tr>
      <w:tr w:rsidR="00DC32BC" w:rsidRPr="00DC32BC" w:rsidTr="002D6830">
        <w:trPr>
          <w:trHeight w:val="392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ВЛ 1-20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32,1725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42,67</w:t>
            </w:r>
          </w:p>
        </w:tc>
      </w:tr>
      <w:tr w:rsidR="00DC32BC" w:rsidRPr="00DC32BC" w:rsidTr="002D6830">
        <w:trPr>
          <w:trHeight w:val="392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ВЛ 110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24,00</w:t>
            </w:r>
          </w:p>
        </w:tc>
      </w:tr>
      <w:tr w:rsidR="00DC32BC" w:rsidRPr="00DC32BC" w:rsidTr="002D6830">
        <w:trPr>
          <w:trHeight w:val="392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КЛ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64,3493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81,51</w:t>
            </w:r>
          </w:p>
        </w:tc>
      </w:tr>
      <w:tr w:rsidR="00DC32BC" w:rsidRPr="00DC32BC" w:rsidTr="002D6830">
        <w:trPr>
          <w:trHeight w:val="392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КЛ 0,4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40,762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3,34</w:t>
            </w:r>
          </w:p>
        </w:tc>
      </w:tr>
      <w:tr w:rsidR="002D6830" w:rsidRPr="00DC32BC" w:rsidTr="002D6830">
        <w:trPr>
          <w:trHeight w:val="392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КЛ 10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23,5873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78,17</w:t>
            </w:r>
          </w:p>
        </w:tc>
      </w:tr>
    </w:tbl>
    <w:p w:rsidR="002D6830" w:rsidRPr="00DC32BC" w:rsidRDefault="002D6830" w:rsidP="002D683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color w:val="000000" w:themeColor="text1"/>
          <w:szCs w:val="24"/>
        </w:rPr>
      </w:pPr>
    </w:p>
    <w:p w:rsidR="002D6830" w:rsidRPr="00DC32BC" w:rsidRDefault="002D6830" w:rsidP="002D6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:rsidR="002D6830" w:rsidRPr="00DC32BC" w:rsidRDefault="002D6830" w:rsidP="002D6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i/>
          <w:color w:val="000000" w:themeColor="text1"/>
          <w:sz w:val="22"/>
        </w:rPr>
      </w:pPr>
      <w:r w:rsidRPr="00DC32BC">
        <w:rPr>
          <w:i/>
          <w:color w:val="000000" w:themeColor="text1"/>
          <w:sz w:val="20"/>
          <w:szCs w:val="20"/>
        </w:rPr>
        <w:t xml:space="preserve">Таблица 1.4.2. Износ подстанций 6(10)-220 </w:t>
      </w:r>
      <w:proofErr w:type="spellStart"/>
      <w:r w:rsidRPr="00DC32BC">
        <w:rPr>
          <w:i/>
          <w:color w:val="000000" w:themeColor="text1"/>
          <w:sz w:val="20"/>
          <w:szCs w:val="20"/>
        </w:rPr>
        <w:t>кВ</w:t>
      </w:r>
      <w:proofErr w:type="spellEnd"/>
    </w:p>
    <w:p w:rsidR="00404634" w:rsidRPr="00DC32BC" w:rsidRDefault="00404634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  <w:sz w:val="22"/>
        </w:rPr>
      </w:pPr>
      <w:bookmarkStart w:id="3" w:name="Par669"/>
      <w:bookmarkEnd w:id="3"/>
    </w:p>
    <w:tbl>
      <w:tblPr>
        <w:tblW w:w="14471" w:type="dxa"/>
        <w:tblLook w:val="04A0" w:firstRow="1" w:lastRow="0" w:firstColumn="1" w:lastColumn="0" w:noHBand="0" w:noVBand="1"/>
      </w:tblPr>
      <w:tblGrid>
        <w:gridCol w:w="4668"/>
        <w:gridCol w:w="4318"/>
        <w:gridCol w:w="5485"/>
      </w:tblGrid>
      <w:tr w:rsidR="00DC32BC" w:rsidRPr="00DC32BC" w:rsidTr="002D6830">
        <w:trPr>
          <w:trHeight w:val="326"/>
        </w:trPr>
        <w:tc>
          <w:tcPr>
            <w:tcW w:w="4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Данные на 31.12.2017 </w:t>
            </w:r>
          </w:p>
        </w:tc>
      </w:tr>
      <w:tr w:rsidR="00DC32BC" w:rsidRPr="00DC32BC" w:rsidTr="002D6830">
        <w:trPr>
          <w:trHeight w:val="543"/>
        </w:trPr>
        <w:tc>
          <w:tcPr>
            <w:tcW w:w="4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Количество (</w:t>
            </w:r>
            <w:proofErr w:type="spellStart"/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Средний уровень износа (%)</w:t>
            </w:r>
          </w:p>
        </w:tc>
      </w:tr>
      <w:tr w:rsidR="00DC32BC" w:rsidRPr="00DC32BC" w:rsidTr="002D6830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253,76</w:t>
            </w:r>
          </w:p>
        </w:tc>
      </w:tr>
      <w:tr w:rsidR="00DC32BC" w:rsidRPr="00DC32BC" w:rsidTr="002D6830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 КТПНУ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50,00</w:t>
            </w:r>
          </w:p>
        </w:tc>
      </w:tr>
      <w:tr w:rsidR="00DC32BC" w:rsidRPr="00DC32BC" w:rsidTr="002D6830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 БКТП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1,67</w:t>
            </w:r>
          </w:p>
        </w:tc>
      </w:tr>
      <w:tr w:rsidR="00DC32BC" w:rsidRPr="00DC32BC" w:rsidTr="002D6830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КТНП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6,00</w:t>
            </w:r>
          </w:p>
        </w:tc>
      </w:tr>
      <w:tr w:rsidR="00DC32BC" w:rsidRPr="00DC32BC" w:rsidTr="002D6830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КТПК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2,00</w:t>
            </w:r>
          </w:p>
        </w:tc>
      </w:tr>
      <w:tr w:rsidR="00DC32BC" w:rsidRPr="00DC32BC" w:rsidTr="002D6830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КТП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47,09</w:t>
            </w:r>
          </w:p>
        </w:tc>
      </w:tr>
      <w:tr w:rsidR="00DC32BC" w:rsidRPr="00DC32BC" w:rsidTr="002D6830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РП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17,33</w:t>
            </w:r>
          </w:p>
        </w:tc>
      </w:tr>
      <w:tr w:rsidR="00DC32BC" w:rsidRPr="00DC32BC" w:rsidTr="002D6830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РТП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50,00</w:t>
            </w:r>
          </w:p>
        </w:tc>
      </w:tr>
      <w:tr w:rsidR="00DC32BC" w:rsidRPr="00DC32BC" w:rsidTr="002D6830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5,67</w:t>
            </w:r>
          </w:p>
        </w:tc>
      </w:tr>
      <w:tr w:rsidR="00DC32BC" w:rsidRPr="00DC32BC" w:rsidTr="002D6830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УКРМ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50,00</w:t>
            </w:r>
          </w:p>
        </w:tc>
      </w:tr>
      <w:tr w:rsidR="002D6830" w:rsidRPr="00DC32BC" w:rsidTr="002D6830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ПС 110/10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24,00</w:t>
            </w:r>
          </w:p>
        </w:tc>
      </w:tr>
    </w:tbl>
    <w:p w:rsidR="00404634" w:rsidRPr="00DC32BC" w:rsidRDefault="00404634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  <w:sz w:val="22"/>
        </w:rPr>
      </w:pPr>
    </w:p>
    <w:p w:rsidR="00404634" w:rsidRPr="00DC32BC" w:rsidRDefault="00404634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  <w:sz w:val="22"/>
        </w:rPr>
      </w:pPr>
    </w:p>
    <w:p w:rsidR="00404634" w:rsidRPr="00DC32BC" w:rsidRDefault="00404634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  <w:sz w:val="22"/>
        </w:rPr>
      </w:pPr>
    </w:p>
    <w:p w:rsidR="00404634" w:rsidRPr="00DC32BC" w:rsidRDefault="00404634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  <w:sz w:val="22"/>
        </w:rPr>
      </w:pPr>
    </w:p>
    <w:p w:rsidR="004F7AA1" w:rsidRPr="00DC32BC" w:rsidRDefault="004F7AA1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  <w:r w:rsidRPr="00DC32BC">
        <w:rPr>
          <w:b/>
          <w:color w:val="000000" w:themeColor="text1"/>
          <w:sz w:val="28"/>
          <w:szCs w:val="28"/>
        </w:rPr>
        <w:t>2. Информация о качестве услуг по передаче</w:t>
      </w:r>
      <w:r w:rsidR="00C0496D" w:rsidRPr="00DC32BC">
        <w:rPr>
          <w:b/>
          <w:color w:val="000000" w:themeColor="text1"/>
          <w:sz w:val="28"/>
          <w:szCs w:val="28"/>
        </w:rPr>
        <w:t xml:space="preserve"> </w:t>
      </w:r>
      <w:r w:rsidRPr="00DC32BC">
        <w:rPr>
          <w:b/>
          <w:color w:val="000000" w:themeColor="text1"/>
          <w:sz w:val="28"/>
          <w:szCs w:val="28"/>
        </w:rPr>
        <w:t>электрической энергии</w:t>
      </w:r>
    </w:p>
    <w:p w:rsidR="00C72ABA" w:rsidRPr="00DC32BC" w:rsidRDefault="00C72ABA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:rsidR="0042028C" w:rsidRPr="00DC32BC" w:rsidRDefault="00C0496D" w:rsidP="00420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 xml:space="preserve">2.1. – 2.2. </w:t>
      </w:r>
      <w:r w:rsidR="00C72ABA" w:rsidRPr="00DC32BC">
        <w:rPr>
          <w:color w:val="000000" w:themeColor="text1"/>
          <w:sz w:val="28"/>
          <w:szCs w:val="28"/>
        </w:rPr>
        <w:t>Электросетевая компания ООО «РЭНК» осуществляет деятельность передачи электрической энергии с 01.07.2017г, в связи с этим на 31.12.2017г имеют данные по прекращению, отключению электрических сетей за период с 01.07.17г по 31.12.17г.</w:t>
      </w:r>
    </w:p>
    <w:p w:rsidR="004F7AA1" w:rsidRPr="00DC32BC" w:rsidRDefault="0042028C" w:rsidP="00420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  <w:r w:rsidRPr="00DC32BC">
        <w:rPr>
          <w:rFonts w:ascii="Calibri" w:hAnsi="Calibri" w:cs="Calibri"/>
          <w:color w:val="000000" w:themeColor="text1"/>
          <w:sz w:val="22"/>
        </w:rPr>
        <w:t xml:space="preserve"> </w:t>
      </w:r>
      <w:r w:rsidRPr="00DC32BC">
        <w:rPr>
          <w:noProof/>
          <w:color w:val="000000" w:themeColor="text1"/>
          <w:lang w:eastAsia="ru-RU"/>
        </w:rPr>
        <w:lastRenderedPageBreak/>
        <w:drawing>
          <wp:inline distT="0" distB="0" distL="0" distR="0" wp14:anchorId="032BC64C" wp14:editId="41630071">
            <wp:extent cx="9943996" cy="68935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60" t="22805" r="49697" b="8495"/>
                    <a:stretch/>
                  </pic:blipFill>
                  <pic:spPr bwMode="auto">
                    <a:xfrm>
                      <a:off x="0" y="0"/>
                      <a:ext cx="9982578" cy="6920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2ABA" w:rsidRPr="00DC32BC" w:rsidRDefault="00C72ABA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:rsidR="00C0496D" w:rsidRPr="00DC32BC" w:rsidRDefault="00C0496D" w:rsidP="00C0496D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2.3. Мероприятия, выполненные в целях повышения качества оказания услуг по передаче электрической энергии.</w:t>
      </w:r>
    </w:p>
    <w:p w:rsidR="00C0496D" w:rsidRPr="00DC32BC" w:rsidRDefault="00C0496D" w:rsidP="00C0496D">
      <w:pPr>
        <w:spacing w:after="0"/>
        <w:ind w:right="-1" w:firstLine="567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 xml:space="preserve">Ремонт оборудования подстанций в 2017 г. выполнен в полном объеме </w:t>
      </w:r>
    </w:p>
    <w:p w:rsidR="00C0496D" w:rsidRPr="00DC32BC" w:rsidRDefault="00C0496D" w:rsidP="00C0496D">
      <w:pPr>
        <w:spacing w:after="0"/>
        <w:ind w:firstLine="567"/>
        <w:rPr>
          <w:color w:val="000000" w:themeColor="text1"/>
          <w:sz w:val="20"/>
          <w:szCs w:val="20"/>
        </w:rPr>
      </w:pPr>
    </w:p>
    <w:p w:rsidR="00C0496D" w:rsidRPr="00DC32BC" w:rsidRDefault="00C0496D" w:rsidP="00C0496D">
      <w:pPr>
        <w:spacing w:after="0"/>
        <w:ind w:firstLine="567"/>
        <w:rPr>
          <w:i/>
          <w:color w:val="000000" w:themeColor="text1"/>
          <w:sz w:val="20"/>
          <w:szCs w:val="20"/>
        </w:rPr>
      </w:pPr>
      <w:r w:rsidRPr="00DC32BC">
        <w:rPr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Табл. 2.3. Выполнение по основным видам оборудования</w:t>
      </w:r>
    </w:p>
    <w:p w:rsidR="00C0496D" w:rsidRPr="00DC32BC" w:rsidRDefault="00C0496D" w:rsidP="00C0496D">
      <w:pPr>
        <w:spacing w:after="0"/>
        <w:ind w:firstLine="567"/>
        <w:rPr>
          <w:i/>
          <w:color w:val="000000" w:themeColor="text1"/>
          <w:sz w:val="20"/>
          <w:szCs w:val="20"/>
        </w:rPr>
      </w:pPr>
    </w:p>
    <w:tbl>
      <w:tblPr>
        <w:tblW w:w="13603" w:type="dxa"/>
        <w:tblLook w:val="04A0" w:firstRow="1" w:lastRow="0" w:firstColumn="1" w:lastColumn="0" w:noHBand="0" w:noVBand="1"/>
      </w:tblPr>
      <w:tblGrid>
        <w:gridCol w:w="1540"/>
        <w:gridCol w:w="6252"/>
        <w:gridCol w:w="1559"/>
        <w:gridCol w:w="1276"/>
        <w:gridCol w:w="1559"/>
        <w:gridCol w:w="1417"/>
      </w:tblGrid>
      <w:tr w:rsidR="00DC32BC" w:rsidRPr="00DC32BC" w:rsidTr="00C0496D">
        <w:trPr>
          <w:trHeight w:val="475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Наименование запланированного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Един.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Факт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План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% </w:t>
            </w:r>
          </w:p>
        </w:tc>
      </w:tr>
      <w:tr w:rsidR="00DC32BC" w:rsidRPr="00DC32BC" w:rsidTr="00C0496D">
        <w:trPr>
          <w:trHeight w:val="300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Изм.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2017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2017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выполнения</w:t>
            </w:r>
          </w:p>
        </w:tc>
      </w:tr>
      <w:tr w:rsidR="00DC32BC" w:rsidRPr="00DC32BC" w:rsidTr="00C0496D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Выполнение ремонтов электротехнического оборудования подстанций</w:t>
            </w:r>
          </w:p>
        </w:tc>
      </w:tr>
      <w:tr w:rsidR="00DC32BC" w:rsidRPr="00DC32BC" w:rsidTr="00C0496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Силовые трансформаторы 10/04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DC32BC" w:rsidRPr="00DC32BC" w:rsidTr="00C0496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МВ-6(10)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DC32BC" w:rsidRPr="00DC32BC" w:rsidTr="00C0496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Выключатели нагрузки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100%</w:t>
            </w:r>
          </w:p>
        </w:tc>
      </w:tr>
    </w:tbl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:rsidR="004F7AA1" w:rsidRPr="00DC32BC" w:rsidRDefault="004F7AA1" w:rsidP="00770E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  <w:bookmarkStart w:id="4" w:name="Par948"/>
      <w:bookmarkEnd w:id="4"/>
      <w:r w:rsidRPr="00DC32BC">
        <w:rPr>
          <w:b/>
          <w:color w:val="000000" w:themeColor="text1"/>
          <w:sz w:val="28"/>
          <w:szCs w:val="28"/>
        </w:rPr>
        <w:t>3. Информация о качестве услуг</w:t>
      </w:r>
      <w:r w:rsidR="00770EBA" w:rsidRPr="00DC32BC">
        <w:rPr>
          <w:b/>
          <w:color w:val="000000" w:themeColor="text1"/>
          <w:sz w:val="28"/>
          <w:szCs w:val="28"/>
        </w:rPr>
        <w:t xml:space="preserve"> </w:t>
      </w:r>
      <w:r w:rsidRPr="00DC32BC">
        <w:rPr>
          <w:b/>
          <w:color w:val="000000" w:themeColor="text1"/>
          <w:sz w:val="28"/>
          <w:szCs w:val="28"/>
        </w:rPr>
        <w:t>по технологическому присоединению</w:t>
      </w: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74596E" w:rsidRPr="00DC32BC" w:rsidRDefault="0074596E" w:rsidP="00F14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 xml:space="preserve">3.1. Информация о наличии невостребованной мощности для осуществления технологического присоединения на </w:t>
      </w:r>
      <w:r w:rsidR="00F14C9E" w:rsidRPr="00DC32BC">
        <w:rPr>
          <w:color w:val="000000" w:themeColor="text1"/>
          <w:sz w:val="28"/>
          <w:szCs w:val="28"/>
        </w:rPr>
        <w:t>31.12.2017г.</w:t>
      </w:r>
    </w:p>
    <w:p w:rsidR="00F14C9E" w:rsidRPr="00DC32BC" w:rsidRDefault="00F14C9E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85"/>
        <w:gridCol w:w="1301"/>
        <w:gridCol w:w="1337"/>
        <w:gridCol w:w="1337"/>
        <w:gridCol w:w="1311"/>
      </w:tblGrid>
      <w:tr w:rsidR="00DC32BC" w:rsidRPr="00DC32BC" w:rsidTr="00F14C9E">
        <w:trPr>
          <w:trHeight w:val="537"/>
          <w:jc w:val="center"/>
        </w:trPr>
        <w:tc>
          <w:tcPr>
            <w:tcW w:w="4285" w:type="dxa"/>
            <w:vAlign w:val="center"/>
          </w:tcPr>
          <w:p w:rsidR="00F14C9E" w:rsidRPr="00DC32BC" w:rsidRDefault="00F14C9E" w:rsidP="00C049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32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Уровень напряжения</w:t>
            </w:r>
          </w:p>
        </w:tc>
        <w:tc>
          <w:tcPr>
            <w:tcW w:w="1301" w:type="dxa"/>
            <w:vAlign w:val="center"/>
          </w:tcPr>
          <w:p w:rsidR="00F14C9E" w:rsidRPr="00DC32BC" w:rsidRDefault="00F14C9E" w:rsidP="00C049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32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ВН</w:t>
            </w:r>
          </w:p>
        </w:tc>
        <w:tc>
          <w:tcPr>
            <w:tcW w:w="1337" w:type="dxa"/>
            <w:vAlign w:val="center"/>
          </w:tcPr>
          <w:p w:rsidR="00F14C9E" w:rsidRPr="00DC32BC" w:rsidRDefault="00F14C9E" w:rsidP="00C049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32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СН-1</w:t>
            </w:r>
          </w:p>
        </w:tc>
        <w:tc>
          <w:tcPr>
            <w:tcW w:w="1337" w:type="dxa"/>
            <w:vAlign w:val="center"/>
          </w:tcPr>
          <w:p w:rsidR="00F14C9E" w:rsidRPr="00DC32BC" w:rsidRDefault="00F14C9E" w:rsidP="00C049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32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СН-2</w:t>
            </w:r>
          </w:p>
        </w:tc>
        <w:tc>
          <w:tcPr>
            <w:tcW w:w="1311" w:type="dxa"/>
            <w:vAlign w:val="center"/>
          </w:tcPr>
          <w:p w:rsidR="00F14C9E" w:rsidRPr="00DC32BC" w:rsidRDefault="00F14C9E" w:rsidP="00C049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32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НН</w:t>
            </w:r>
          </w:p>
        </w:tc>
      </w:tr>
      <w:tr w:rsidR="00F14C9E" w:rsidRPr="00DC32BC" w:rsidTr="00F14C9E">
        <w:trPr>
          <w:trHeight w:val="537"/>
          <w:jc w:val="center"/>
        </w:trPr>
        <w:tc>
          <w:tcPr>
            <w:tcW w:w="4285" w:type="dxa"/>
            <w:vAlign w:val="center"/>
          </w:tcPr>
          <w:p w:rsidR="00F14C9E" w:rsidRPr="00DC32BC" w:rsidRDefault="00F14C9E" w:rsidP="00C049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32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Объем мощности (кВт)</w:t>
            </w:r>
          </w:p>
        </w:tc>
        <w:tc>
          <w:tcPr>
            <w:tcW w:w="1301" w:type="dxa"/>
            <w:vAlign w:val="center"/>
          </w:tcPr>
          <w:p w:rsidR="00F14C9E" w:rsidRPr="00DC32BC" w:rsidRDefault="00F14C9E" w:rsidP="00C049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F14C9E" w:rsidRPr="00DC32BC" w:rsidRDefault="00F14C9E" w:rsidP="00C049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F14C9E" w:rsidRPr="00DC32BC" w:rsidRDefault="00F14C9E" w:rsidP="00C049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7" w:type="dxa"/>
            <w:vAlign w:val="center"/>
          </w:tcPr>
          <w:p w:rsidR="00770EBA" w:rsidRPr="00DC32BC" w:rsidRDefault="00770EBA" w:rsidP="00C049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C9E" w:rsidRPr="00DC32BC" w:rsidRDefault="00F14C9E" w:rsidP="00C049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234 879,50</w:t>
            </w:r>
          </w:p>
          <w:p w:rsidR="00F14C9E" w:rsidRPr="00DC32BC" w:rsidRDefault="00F14C9E" w:rsidP="00C049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F14C9E" w:rsidRPr="00DC32BC" w:rsidRDefault="00F14C9E" w:rsidP="00C049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74596E" w:rsidRPr="00DC32BC" w:rsidRDefault="0074596E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425DC9" w:rsidRPr="00DC32BC" w:rsidRDefault="00770EBA" w:rsidP="00582AB4">
      <w:pPr>
        <w:pStyle w:val="a5"/>
        <w:numPr>
          <w:ilvl w:val="1"/>
          <w:numId w:val="4"/>
        </w:numPr>
        <w:spacing w:before="240"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 xml:space="preserve"> </w:t>
      </w:r>
      <w:r w:rsidR="00425DC9" w:rsidRPr="00DC32BC">
        <w:rPr>
          <w:color w:val="000000" w:themeColor="text1"/>
          <w:sz w:val="28"/>
          <w:szCs w:val="28"/>
        </w:rPr>
        <w:t>Мероприятия, выполненные ООО «РЭНК» в целях совершенствования деятельности по технологическому присоединению:</w:t>
      </w:r>
    </w:p>
    <w:p w:rsidR="00425DC9" w:rsidRPr="00DC32BC" w:rsidRDefault="00425DC9" w:rsidP="00425DC9">
      <w:pPr>
        <w:pStyle w:val="a5"/>
        <w:numPr>
          <w:ilvl w:val="2"/>
          <w:numId w:val="4"/>
        </w:numPr>
        <w:spacing w:before="240"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Автоматизирован процесс подачи заявки на технологическое присоединение к электрическим сетям;</w:t>
      </w:r>
    </w:p>
    <w:p w:rsidR="00425DC9" w:rsidRPr="00DC32BC" w:rsidRDefault="00425DC9" w:rsidP="00425DC9">
      <w:pPr>
        <w:pStyle w:val="a5"/>
        <w:numPr>
          <w:ilvl w:val="2"/>
          <w:numId w:val="4"/>
        </w:numPr>
        <w:spacing w:before="240"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Обеспечено автоинформирование с помощью телефонной и электронной связи:</w:t>
      </w:r>
    </w:p>
    <w:p w:rsidR="00770EBA" w:rsidRPr="00DC32BC" w:rsidRDefault="00425DC9" w:rsidP="00BC59E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о порядке действий и документах, необходимых для расторжения/исполнения договора;</w:t>
      </w:r>
    </w:p>
    <w:p w:rsidR="00425DC9" w:rsidRPr="00DC32BC" w:rsidRDefault="00425DC9" w:rsidP="00BC59E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о направлении соглашения о расторжении договора (при условии исполнения обязательств со стороны ООО «РЭНК»);</w:t>
      </w:r>
    </w:p>
    <w:p w:rsidR="00425DC9" w:rsidRPr="00DC32BC" w:rsidRDefault="00425DC9" w:rsidP="00C0496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 xml:space="preserve">разъяснения потребителям о их дальнейших действиях.  </w:t>
      </w:r>
    </w:p>
    <w:p w:rsidR="00425DC9" w:rsidRPr="00DC32BC" w:rsidRDefault="00425DC9" w:rsidP="00425DC9">
      <w:pPr>
        <w:widowControl w:val="0"/>
        <w:autoSpaceDE w:val="0"/>
        <w:autoSpaceDN w:val="0"/>
        <w:adjustRightInd w:val="0"/>
        <w:spacing w:after="0" w:line="240" w:lineRule="auto"/>
        <w:ind w:left="1259"/>
        <w:jc w:val="both"/>
        <w:rPr>
          <w:color w:val="000000" w:themeColor="text1"/>
          <w:sz w:val="28"/>
          <w:szCs w:val="28"/>
        </w:rPr>
      </w:pPr>
    </w:p>
    <w:p w:rsidR="004F538C" w:rsidRPr="00DC32BC" w:rsidRDefault="004F538C" w:rsidP="004F538C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lastRenderedPageBreak/>
        <w:t>Сетевая компания ООО «РЭНК» осуществляет передачу электроэнергии с 01.07.2017г. Вид деятельности технологическое присоединение с 01.08.2017г.</w:t>
      </w:r>
    </w:p>
    <w:p w:rsidR="004F538C" w:rsidRPr="00DC32BC" w:rsidRDefault="004F538C" w:rsidP="004F538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 xml:space="preserve"> </w:t>
      </w: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3.4. Сведения о качестве услуг по технологическому присоединению к электрическим сетям сетевой организации.</w:t>
      </w:r>
    </w:p>
    <w:p w:rsidR="00193A9F" w:rsidRPr="00DC32BC" w:rsidRDefault="00193A9F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Сетевая компания ООО «РЭНК» осуществляет вид деятельности – Технологическое присоединение с 01.08.2017г, связи с этим есть данные по 2017 году.</w:t>
      </w: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tbl>
      <w:tblPr>
        <w:tblW w:w="0" w:type="auto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709"/>
        <w:gridCol w:w="1276"/>
        <w:gridCol w:w="427"/>
        <w:gridCol w:w="709"/>
        <w:gridCol w:w="848"/>
        <w:gridCol w:w="426"/>
        <w:gridCol w:w="850"/>
        <w:gridCol w:w="1276"/>
        <w:gridCol w:w="425"/>
        <w:gridCol w:w="709"/>
        <w:gridCol w:w="1276"/>
        <w:gridCol w:w="567"/>
        <w:gridCol w:w="708"/>
        <w:gridCol w:w="1276"/>
        <w:gridCol w:w="853"/>
      </w:tblGrid>
      <w:tr w:rsidR="00DC32BC" w:rsidRPr="00DC32BC" w:rsidTr="00193A9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Показатель</w:t>
            </w:r>
          </w:p>
        </w:tc>
        <w:tc>
          <w:tcPr>
            <w:tcW w:w="119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Категория присоединения потребителей услуг по передаче электрической энергии в разб</w:t>
            </w:r>
            <w:r w:rsidR="00193A9F" w:rsidRPr="00DC32BC">
              <w:rPr>
                <w:rFonts w:ascii="Calibri" w:hAnsi="Calibri" w:cs="Calibri"/>
                <w:color w:val="000000" w:themeColor="text1"/>
                <w:sz w:val="22"/>
              </w:rPr>
              <w:t>ивке по мощности, за 2017 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Всего</w:t>
            </w:r>
          </w:p>
        </w:tc>
      </w:tr>
      <w:tr w:rsidR="00DC32BC" w:rsidRPr="00DC32BC" w:rsidTr="00193A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до 15 кВт включительно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свыше 15 кВт и до 150 кВт включительно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свыше 150 кВт и менее 670 кВт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не менее 670 кВт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объекты по производству электрической энергии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193A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193A9F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 (2017</w:t>
            </w:r>
            <w:r w:rsidR="004F7AA1" w:rsidRPr="00DC32BC"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Динамика изменения показателя, %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 (</w:t>
            </w:r>
            <w:r w:rsidR="00193A9F" w:rsidRPr="00DC32BC">
              <w:rPr>
                <w:rFonts w:ascii="Calibri" w:hAnsi="Calibri" w:cs="Calibri"/>
                <w:color w:val="000000" w:themeColor="text1"/>
                <w:sz w:val="22"/>
              </w:rPr>
              <w:t>2017</w:t>
            </w: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Динамика изменения показателя, 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 (</w:t>
            </w:r>
            <w:r w:rsidR="00193A9F" w:rsidRPr="00DC32BC">
              <w:rPr>
                <w:rFonts w:ascii="Calibri" w:hAnsi="Calibri" w:cs="Calibri"/>
                <w:color w:val="000000" w:themeColor="text1"/>
                <w:sz w:val="22"/>
              </w:rPr>
              <w:t>2017</w:t>
            </w: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Динамика изменения показателя,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 (</w:t>
            </w:r>
            <w:r w:rsidR="00193A9F" w:rsidRPr="00DC32BC">
              <w:rPr>
                <w:rFonts w:ascii="Calibri" w:hAnsi="Calibri" w:cs="Calibri"/>
                <w:color w:val="000000" w:themeColor="text1"/>
                <w:sz w:val="22"/>
              </w:rPr>
              <w:t>2017</w:t>
            </w: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Динамика изменения показателя,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 (</w:t>
            </w:r>
            <w:r w:rsidR="00193A9F" w:rsidRPr="00DC32BC">
              <w:rPr>
                <w:rFonts w:ascii="Calibri" w:hAnsi="Calibri" w:cs="Calibri"/>
                <w:color w:val="000000" w:themeColor="text1"/>
                <w:sz w:val="22"/>
              </w:rPr>
              <w:t>2017</w:t>
            </w: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Динамика изменения показателя, 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193A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18</w:t>
            </w:r>
          </w:p>
        </w:tc>
      </w:tr>
      <w:tr w:rsidR="00DC32BC" w:rsidRPr="00DC32BC" w:rsidTr="00193A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5</w:t>
            </w:r>
          </w:p>
          <w:p w:rsidR="00193A9F" w:rsidRPr="00DC32BC" w:rsidRDefault="00193A9F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193A9F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</w:t>
            </w:r>
          </w:p>
          <w:p w:rsidR="00193A9F" w:rsidRPr="00DC32BC" w:rsidRDefault="00193A9F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193A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5</w:t>
            </w:r>
          </w:p>
          <w:p w:rsidR="00193A9F" w:rsidRPr="00DC32BC" w:rsidRDefault="00193A9F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193A9F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</w:t>
            </w:r>
          </w:p>
          <w:p w:rsidR="00193A9F" w:rsidRPr="00DC32BC" w:rsidRDefault="00193A9F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193A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193A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по вине сетевой организации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193A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по вине сторонних лиц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193A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7</w:t>
            </w:r>
          </w:p>
          <w:p w:rsidR="00193A9F" w:rsidRPr="00DC32BC" w:rsidRDefault="00193A9F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7</w:t>
            </w:r>
          </w:p>
          <w:p w:rsidR="00193A9F" w:rsidRPr="00DC32BC" w:rsidRDefault="00193A9F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193A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 xml:space="preserve">Число заключенных договоров об осуществлении технологического </w:t>
            </w: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lastRenderedPageBreak/>
              <w:t>присоединения к электрическим сетям, штуки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193A9F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</w:t>
            </w:r>
          </w:p>
          <w:p w:rsidR="00193A9F" w:rsidRPr="00DC32BC" w:rsidRDefault="00193A9F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193A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  <w:p w:rsidR="00EE1942" w:rsidRPr="00DC32BC" w:rsidRDefault="00EE1942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193A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193A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по вине сетевой организации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193A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7.2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по вине заявителя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193A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 xml:space="preserve">Средняя продолжительность исполнения договоров об осуществлении технологического </w:t>
            </w: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lastRenderedPageBreak/>
              <w:t>присоединения к электрическим сетям, дней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  <w:p w:rsidR="00EE1942" w:rsidRPr="00DC32BC" w:rsidRDefault="00EE1942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  <w:p w:rsidR="00EE1942" w:rsidRPr="00DC32BC" w:rsidRDefault="00EE1942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</w:tbl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:rsidR="007655BE" w:rsidRPr="00DC32BC" w:rsidRDefault="007655BE" w:rsidP="0076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:rsidR="004F7AA1" w:rsidRPr="00DC32BC" w:rsidRDefault="007655BE" w:rsidP="00770E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3.5. Стоимость технологического присоединения к электрическим сетям сетевой организации.</w:t>
      </w:r>
    </w:p>
    <w:p w:rsidR="007655BE" w:rsidRPr="00DC32BC" w:rsidRDefault="007655BE" w:rsidP="0076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 xml:space="preserve">На сайте сетевой компании ООО «РЭНК» </w:t>
      </w:r>
      <w:hyperlink r:id="rId7" w:history="1">
        <w:r w:rsidRPr="00DC32BC">
          <w:rPr>
            <w:rStyle w:val="a6"/>
            <w:color w:val="000000" w:themeColor="text1"/>
            <w:sz w:val="28"/>
            <w:szCs w:val="28"/>
          </w:rPr>
          <w:t>http://www.renk72.ru/</w:t>
        </w:r>
      </w:hyperlink>
      <w:r w:rsidRPr="00DC32BC">
        <w:rPr>
          <w:color w:val="000000" w:themeColor="text1"/>
          <w:sz w:val="28"/>
          <w:szCs w:val="28"/>
        </w:rPr>
        <w:t xml:space="preserve"> размещена информация по расчету стоимости технологического присоединения к электрическим сетям компании.</w:t>
      </w: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  <w:bookmarkStart w:id="5" w:name="Par1400"/>
      <w:bookmarkEnd w:id="5"/>
      <w:r w:rsidRPr="00DC32BC">
        <w:rPr>
          <w:b/>
          <w:color w:val="000000" w:themeColor="text1"/>
          <w:sz w:val="28"/>
          <w:szCs w:val="28"/>
        </w:rPr>
        <w:t>4. Качество обслуживания</w:t>
      </w: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4F7AA1" w:rsidRPr="00DC32BC" w:rsidRDefault="006B3236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bookmarkStart w:id="6" w:name="Par1402"/>
      <w:bookmarkEnd w:id="6"/>
      <w:r w:rsidRPr="00DC32BC">
        <w:rPr>
          <w:color w:val="000000" w:themeColor="text1"/>
          <w:sz w:val="28"/>
          <w:szCs w:val="28"/>
        </w:rPr>
        <w:t>4.1. Количество о</w:t>
      </w:r>
      <w:r w:rsidR="004F7AA1" w:rsidRPr="00DC32BC">
        <w:rPr>
          <w:color w:val="000000" w:themeColor="text1"/>
          <w:sz w:val="28"/>
          <w:szCs w:val="28"/>
        </w:rPr>
        <w:t>бращений, поступивших в</w:t>
      </w:r>
      <w:r w:rsidRPr="00DC32BC">
        <w:rPr>
          <w:color w:val="000000" w:themeColor="text1"/>
          <w:sz w:val="28"/>
          <w:szCs w:val="28"/>
        </w:rPr>
        <w:t xml:space="preserve"> ООО «РЭНК»</w:t>
      </w:r>
      <w:r w:rsidR="004F7AA1" w:rsidRPr="00DC32BC">
        <w:rPr>
          <w:color w:val="000000" w:themeColor="text1"/>
          <w:sz w:val="28"/>
          <w:szCs w:val="28"/>
        </w:rPr>
        <w:t>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6B3236" w:rsidRPr="00DC32BC" w:rsidRDefault="006B3236" w:rsidP="006B3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Сетевая компания ООО «РЭНК» осуществляет вид деятельности – Технологическое присоединение с 01.08.2017г, связи с этим есть данные по 2017 году.</w:t>
      </w:r>
    </w:p>
    <w:p w:rsidR="004F7AA1" w:rsidRPr="00DC32BC" w:rsidRDefault="00770EBA" w:rsidP="00770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color w:val="000000" w:themeColor="text1"/>
          <w:sz w:val="20"/>
          <w:szCs w:val="20"/>
        </w:rPr>
      </w:pPr>
      <w:r w:rsidRPr="00DC32BC">
        <w:rPr>
          <w:i/>
          <w:color w:val="000000" w:themeColor="text1"/>
          <w:sz w:val="20"/>
          <w:szCs w:val="20"/>
        </w:rPr>
        <w:t>Таблица 4.1.</w:t>
      </w:r>
    </w:p>
    <w:p w:rsidR="00770EBA" w:rsidRPr="00DC32BC" w:rsidRDefault="00770EBA" w:rsidP="00770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color w:val="000000" w:themeColor="text1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369"/>
        <w:gridCol w:w="483"/>
        <w:gridCol w:w="854"/>
        <w:gridCol w:w="1016"/>
        <w:gridCol w:w="414"/>
        <w:gridCol w:w="816"/>
        <w:gridCol w:w="1073"/>
        <w:gridCol w:w="580"/>
        <w:gridCol w:w="957"/>
        <w:gridCol w:w="816"/>
        <w:gridCol w:w="596"/>
        <w:gridCol w:w="873"/>
        <w:gridCol w:w="964"/>
        <w:gridCol w:w="628"/>
        <w:gridCol w:w="820"/>
        <w:gridCol w:w="1031"/>
        <w:gridCol w:w="7"/>
      </w:tblGrid>
      <w:tr w:rsidR="00DC32BC" w:rsidRPr="00DC32BC" w:rsidTr="006B3236">
        <w:trPr>
          <w:trHeight w:val="37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Категории обращений потребителей</w:t>
            </w:r>
          </w:p>
        </w:tc>
        <w:tc>
          <w:tcPr>
            <w:tcW w:w="11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Формы обслуживания</w:t>
            </w:r>
          </w:p>
        </w:tc>
      </w:tr>
      <w:tr w:rsidR="00DC32BC" w:rsidRPr="00DC32BC" w:rsidTr="006B3236">
        <w:trPr>
          <w:trHeight w:val="3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Очная форма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Заочная форма с использованием телефонной связи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Электронная форма с использованием сети Интернет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Письменная форма с использованием почтовой связи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Прочее</w:t>
            </w:r>
          </w:p>
        </w:tc>
      </w:tr>
      <w:tr w:rsidR="00DC32BC" w:rsidRPr="00DC32BC" w:rsidTr="006B3236">
        <w:trPr>
          <w:gridAfter w:val="1"/>
          <w:wAfter w:w="7" w:type="dxa"/>
          <w:trHeight w:val="19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N-1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6B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 (</w:t>
            </w:r>
            <w:r w:rsidR="006B3236" w:rsidRPr="00DC32BC">
              <w:rPr>
                <w:rFonts w:ascii="Calibri" w:hAnsi="Calibri" w:cs="Calibri"/>
                <w:color w:val="000000" w:themeColor="text1"/>
                <w:sz w:val="22"/>
              </w:rPr>
              <w:t>2017</w:t>
            </w: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Динамика изменения показателя, %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N-1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6B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 (</w:t>
            </w:r>
            <w:r w:rsidR="006B3236" w:rsidRPr="00DC32BC">
              <w:rPr>
                <w:rFonts w:ascii="Calibri" w:hAnsi="Calibri" w:cs="Calibri"/>
                <w:color w:val="000000" w:themeColor="text1"/>
                <w:sz w:val="22"/>
              </w:rPr>
              <w:t>2017</w:t>
            </w: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Динамика изменения показателя, 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N-1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6B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 (</w:t>
            </w:r>
            <w:r w:rsidR="006B3236" w:rsidRPr="00DC32BC">
              <w:rPr>
                <w:rFonts w:ascii="Calibri" w:hAnsi="Calibri" w:cs="Calibri"/>
                <w:color w:val="000000" w:themeColor="text1"/>
                <w:sz w:val="22"/>
              </w:rPr>
              <w:t>2017</w:t>
            </w: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Динамика изменения показателя, 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N-1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6B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 (</w:t>
            </w:r>
            <w:r w:rsidR="006B3236" w:rsidRPr="00DC32BC">
              <w:rPr>
                <w:rFonts w:ascii="Calibri" w:hAnsi="Calibri" w:cs="Calibri"/>
                <w:color w:val="000000" w:themeColor="text1"/>
                <w:sz w:val="22"/>
              </w:rPr>
              <w:t>2017</w:t>
            </w: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Динамика изменения показателя, %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N-1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6B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 (</w:t>
            </w:r>
            <w:r w:rsidR="006B3236" w:rsidRPr="00DC32BC">
              <w:rPr>
                <w:rFonts w:ascii="Calibri" w:hAnsi="Calibri" w:cs="Calibri"/>
                <w:color w:val="000000" w:themeColor="text1"/>
                <w:sz w:val="22"/>
              </w:rPr>
              <w:t>2017</w:t>
            </w: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Динамика изменения показателя, %</w:t>
            </w:r>
          </w:p>
        </w:tc>
      </w:tr>
      <w:tr w:rsidR="00DC32BC" w:rsidRPr="00DC32BC" w:rsidTr="006B3236">
        <w:trPr>
          <w:gridAfter w:val="1"/>
          <w:wAfter w:w="7" w:type="dxa"/>
          <w:trHeight w:val="2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17</w:t>
            </w:r>
          </w:p>
        </w:tc>
      </w:tr>
      <w:tr w:rsidR="00DC32BC" w:rsidRPr="00DC32BC" w:rsidTr="006B3236">
        <w:trPr>
          <w:gridAfter w:val="1"/>
          <w:wAfter w:w="7" w:type="dxa"/>
          <w:trHeight w:val="8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lastRenderedPageBreak/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Всего обращений потребителей, в том числе: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6B3236">
        <w:trPr>
          <w:gridAfter w:val="1"/>
          <w:wAfter w:w="7" w:type="dxa"/>
          <w:trHeight w:val="10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1.1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оказание услуг по передаче электрической энергии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6B3236">
        <w:trPr>
          <w:gridAfter w:val="1"/>
          <w:wAfter w:w="7" w:type="dxa"/>
          <w:trHeight w:val="8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1.2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осуществление технологического присоединения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6B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6B3236">
        <w:trPr>
          <w:gridAfter w:val="1"/>
          <w:wAfter w:w="7" w:type="dxa"/>
          <w:trHeight w:val="8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1.3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коммерческий учет электрической энергии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6B3236">
        <w:trPr>
          <w:gridAfter w:val="1"/>
          <w:wAfter w:w="7" w:type="dxa"/>
          <w:trHeight w:val="5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1.4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качество обслуживания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6B3236">
        <w:trPr>
          <w:gridAfter w:val="1"/>
          <w:wAfter w:w="7" w:type="dxa"/>
          <w:trHeight w:val="10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1.5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техническое обслуживание электросетевых объектов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6B3236">
        <w:trPr>
          <w:gridAfter w:val="1"/>
          <w:wAfter w:w="7" w:type="dxa"/>
          <w:trHeight w:val="2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1.6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прочее (указать)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6B3236">
        <w:trPr>
          <w:gridAfter w:val="1"/>
          <w:wAfter w:w="7" w:type="dxa"/>
          <w:trHeight w:val="2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Жалобы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6B3236">
        <w:trPr>
          <w:gridAfter w:val="1"/>
          <w:wAfter w:w="7" w:type="dxa"/>
          <w:trHeight w:val="13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оказание услуг по передаче электрической энергии, в том числе: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6B3236">
        <w:trPr>
          <w:gridAfter w:val="1"/>
          <w:wAfter w:w="7" w:type="dxa"/>
          <w:trHeight w:val="10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2.1.1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качество услуг по передаче электрической энергии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6B3236">
        <w:trPr>
          <w:gridAfter w:val="1"/>
          <w:wAfter w:w="7" w:type="dxa"/>
          <w:trHeight w:val="8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lastRenderedPageBreak/>
              <w:t>2.1.2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качество электрической энергии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6B3236">
        <w:trPr>
          <w:gridAfter w:val="1"/>
          <w:wAfter w:w="7" w:type="dxa"/>
          <w:trHeight w:val="8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осуществление технологического присоединения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6B3236">
        <w:trPr>
          <w:gridAfter w:val="1"/>
          <w:wAfter w:w="7" w:type="dxa"/>
          <w:trHeight w:val="2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коммерческий учет электрической энергии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6B3236">
        <w:trPr>
          <w:gridAfter w:val="1"/>
          <w:wAfter w:w="7" w:type="dxa"/>
          <w:trHeight w:val="5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качество обслуживания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6B3236">
        <w:trPr>
          <w:gridAfter w:val="1"/>
          <w:wAfter w:w="7" w:type="dxa"/>
          <w:trHeight w:val="13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техническое обслуживание объектов электросетевого хозяйства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6B3236">
        <w:trPr>
          <w:gridAfter w:val="1"/>
          <w:wAfter w:w="7" w:type="dxa"/>
          <w:trHeight w:val="2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прочее (указать)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6B3236">
        <w:trPr>
          <w:gridAfter w:val="1"/>
          <w:wAfter w:w="7" w:type="dxa"/>
          <w:trHeight w:val="5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Заявка на оказание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6B3236">
        <w:trPr>
          <w:gridAfter w:val="1"/>
          <w:wAfter w:w="7" w:type="dxa"/>
          <w:trHeight w:val="8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3.1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по технологическому присоединению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6B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9</w:t>
            </w:r>
          </w:p>
          <w:p w:rsidR="006B3236" w:rsidRPr="00DC32BC" w:rsidRDefault="006B3236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6B3236">
        <w:trPr>
          <w:gridAfter w:val="1"/>
          <w:wAfter w:w="7" w:type="dxa"/>
          <w:trHeight w:val="162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3.2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6B3236">
        <w:trPr>
          <w:gridAfter w:val="1"/>
          <w:wAfter w:w="7" w:type="dxa"/>
          <w:trHeight w:val="10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3.3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организация коммерческого учета электрической энергии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4F7AA1" w:rsidRPr="00DC32BC" w:rsidTr="006B3236">
        <w:trPr>
          <w:gridAfter w:val="1"/>
          <w:wAfter w:w="7" w:type="dxa"/>
          <w:trHeight w:val="2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lastRenderedPageBreak/>
              <w:t>3.4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прочее (указать)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</w:tbl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:rsidR="004F538C" w:rsidRPr="00DC32BC" w:rsidRDefault="004F538C" w:rsidP="004F53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538C" w:rsidRPr="00DC32BC" w:rsidRDefault="004F538C" w:rsidP="004F53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2BC">
        <w:rPr>
          <w:rFonts w:ascii="Times New Roman" w:hAnsi="Times New Roman" w:cs="Times New Roman"/>
          <w:color w:val="000000" w:themeColor="text1"/>
          <w:sz w:val="28"/>
          <w:szCs w:val="28"/>
        </w:rPr>
        <w:t>4.2 Информация о деятельности ООО «</w:t>
      </w:r>
      <w:r w:rsidR="00041B2F" w:rsidRPr="00DC32BC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Региональная энергетическая компания</w:t>
      </w:r>
      <w:r w:rsidRPr="00DC32B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F538C" w:rsidRPr="00DC32BC" w:rsidRDefault="004F538C" w:rsidP="004F538C">
      <w:pPr>
        <w:pStyle w:val="ConsPlusNormal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C32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C32B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Таблица 4.2.</w:t>
      </w:r>
    </w:p>
    <w:p w:rsidR="00770EBA" w:rsidRPr="00DC32BC" w:rsidRDefault="00770EBA" w:rsidP="004F538C">
      <w:pPr>
        <w:pStyle w:val="ConsPlusNormal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tbl>
      <w:tblPr>
        <w:tblW w:w="1550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2"/>
        <w:gridCol w:w="1624"/>
        <w:gridCol w:w="1559"/>
        <w:gridCol w:w="1700"/>
        <w:gridCol w:w="1440"/>
        <w:gridCol w:w="1254"/>
        <w:gridCol w:w="1985"/>
        <w:gridCol w:w="1308"/>
        <w:gridCol w:w="1425"/>
        <w:gridCol w:w="1126"/>
        <w:gridCol w:w="1725"/>
      </w:tblGrid>
      <w:tr w:rsidR="00DC32BC" w:rsidRPr="00DC32BC" w:rsidTr="009D7AC9">
        <w:trPr>
          <w:trHeight w:val="333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Тип офиса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Адрес местонахождения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Предоставляемые услуги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Количество потребителей, обратившихся очно в 2017 году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DC32BC" w:rsidRPr="00DC32BC" w:rsidTr="009D7AC9">
        <w:trPr>
          <w:trHeight w:val="1835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C32BC" w:rsidRPr="00DC32BC" w:rsidTr="009D7AC9">
        <w:trPr>
          <w:trHeight w:val="2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</w:tr>
      <w:tr w:rsidR="00DC32BC" w:rsidRPr="00DC32BC" w:rsidTr="009D7AC9">
        <w:trPr>
          <w:trHeight w:val="991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ООО «Региональная энергетическая компания»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Обслуживание клиентов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г. Тюмень, ул. Харьковская, 75 корп.1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Тел</w:t>
            </w: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.(3452) 50-08-54, e-mail: renk72@mail.ru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08:00-17:00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Услуги по технологическому присоединению и передаче электроэнергии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:rsidR="00770EBA" w:rsidRPr="00DC32BC" w:rsidRDefault="00770EBA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4.3. Информация о заочном обслуживании потребител</w:t>
      </w:r>
      <w:r w:rsidR="00770EBA" w:rsidRPr="00DC32BC">
        <w:rPr>
          <w:color w:val="000000" w:themeColor="text1"/>
          <w:sz w:val="28"/>
          <w:szCs w:val="28"/>
        </w:rPr>
        <w:t>ей посредством телефонной связи</w:t>
      </w: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8987"/>
        <w:gridCol w:w="2005"/>
        <w:gridCol w:w="3267"/>
      </w:tblGrid>
      <w:tr w:rsidR="00DC32BC" w:rsidRPr="00DC32BC" w:rsidTr="00041B2F">
        <w:trPr>
          <w:trHeight w:val="38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Наименование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Единица измерения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041B2F">
        <w:trPr>
          <w:trHeight w:val="9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Перечень номеров телефонов, выделенных для обслуживания потребителей:</w:t>
            </w:r>
          </w:p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Номер телефона по вопросам энергоснабжения:</w:t>
            </w:r>
          </w:p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Номера телефонов центров обработки телефонных вызовов: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номер телефона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DC32BC">
              <w:rPr>
                <w:rFonts w:ascii="Calibri" w:hAnsi="Calibri" w:cs="Calibri"/>
                <w:color w:val="000000" w:themeColor="text1"/>
              </w:rPr>
              <w:t>(3452) 50-08-54</w:t>
            </w:r>
          </w:p>
        </w:tc>
      </w:tr>
      <w:tr w:rsidR="00DC32BC" w:rsidRPr="00DC32BC" w:rsidTr="00041B2F">
        <w:trPr>
          <w:trHeight w:val="38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единицы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041B2F">
        <w:trPr>
          <w:trHeight w:val="39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2.1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единицы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041B2F">
        <w:trPr>
          <w:trHeight w:val="57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lastRenderedPageBreak/>
              <w:t>2.2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единицы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041B2F">
        <w:trPr>
          <w:trHeight w:val="57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мин.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041B2F">
        <w:trPr>
          <w:trHeight w:val="5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4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мин.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</w:tbl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  <w:sectPr w:rsidR="004F7AA1" w:rsidRPr="00DC32BC" w:rsidSect="004F7AA1">
          <w:pgSz w:w="16838" w:h="11905" w:orient="landscape"/>
          <w:pgMar w:top="709" w:right="395" w:bottom="568" w:left="1134" w:header="720" w:footer="720" w:gutter="0"/>
          <w:cols w:space="720"/>
          <w:noEndnote/>
        </w:sectPr>
      </w:pP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:rsidR="004F538C" w:rsidRPr="00DC32BC" w:rsidRDefault="004F538C" w:rsidP="004F53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538C" w:rsidRPr="00DC32BC" w:rsidRDefault="004F538C" w:rsidP="004F53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2BC">
        <w:rPr>
          <w:rFonts w:ascii="Times New Roman" w:hAnsi="Times New Roman" w:cs="Times New Roman"/>
          <w:color w:val="000000" w:themeColor="text1"/>
          <w:sz w:val="24"/>
          <w:szCs w:val="24"/>
        </w:rPr>
        <w:t>4.4. За 2017 год обращений по заявкам на технологическое присоединение поступало: 9,</w:t>
      </w:r>
    </w:p>
    <w:p w:rsidR="004F538C" w:rsidRPr="00DC32BC" w:rsidRDefault="004F538C" w:rsidP="004F53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Обращений, содержащих жалобу – 0. </w:t>
      </w:r>
    </w:p>
    <w:p w:rsidR="004F538C" w:rsidRPr="00DC32BC" w:rsidRDefault="004F538C" w:rsidP="004F53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3DA7" w:rsidRPr="00DC32BC" w:rsidRDefault="00993DA7" w:rsidP="00993DA7">
      <w:pPr>
        <w:tabs>
          <w:tab w:val="left" w:pos="567"/>
          <w:tab w:val="left" w:pos="993"/>
          <w:tab w:val="left" w:pos="1276"/>
          <w:tab w:val="left" w:pos="1560"/>
        </w:tabs>
        <w:spacing w:line="240" w:lineRule="auto"/>
        <w:ind w:firstLine="567"/>
        <w:jc w:val="both"/>
        <w:rPr>
          <w:color w:val="000000" w:themeColor="text1"/>
          <w:szCs w:val="24"/>
        </w:rPr>
      </w:pPr>
      <w:r w:rsidRPr="00DC32BC">
        <w:rPr>
          <w:color w:val="000000" w:themeColor="text1"/>
          <w:szCs w:val="24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993DA7" w:rsidRPr="00DC32BC" w:rsidRDefault="00993DA7" w:rsidP="00993DA7">
      <w:pPr>
        <w:tabs>
          <w:tab w:val="left" w:pos="567"/>
          <w:tab w:val="left" w:pos="993"/>
          <w:tab w:val="left" w:pos="1276"/>
          <w:tab w:val="left" w:pos="1560"/>
        </w:tabs>
        <w:spacing w:line="240" w:lineRule="auto"/>
        <w:ind w:firstLine="567"/>
        <w:jc w:val="both"/>
        <w:rPr>
          <w:color w:val="000000" w:themeColor="text1"/>
          <w:szCs w:val="24"/>
        </w:rPr>
      </w:pPr>
      <w:r w:rsidRPr="00DC32BC">
        <w:rPr>
          <w:color w:val="000000" w:themeColor="text1"/>
          <w:szCs w:val="24"/>
        </w:rPr>
        <w:t>Помимо услуг, указанных в Единых стандартах качества обслуживания сетевыми организациями потребителей сетевых организаций, Общество оказывает услуги по капитальному и текущему ремонту электросетевого хозяйства, техническому обслуживанию ведомственных трансформаторных подстанций и т.д.</w:t>
      </w:r>
    </w:p>
    <w:p w:rsidR="00993DA7" w:rsidRPr="00DC32BC" w:rsidRDefault="00993DA7" w:rsidP="00993D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93DA7" w:rsidRPr="00DC32BC" w:rsidRDefault="00993DA7" w:rsidP="00993DA7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C3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4.6. </w:t>
      </w:r>
      <w:r w:rsidRPr="00DC32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Мероприятия, направленные на работу с социально уязвимыми группами населения.</w:t>
      </w:r>
    </w:p>
    <w:p w:rsidR="00993DA7" w:rsidRPr="00DC32BC" w:rsidRDefault="00993DA7" w:rsidP="00993DA7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93DA7" w:rsidRPr="00DC32BC" w:rsidRDefault="00993DA7" w:rsidP="00993DA7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C32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Мероприятия, направленные на работу с социально уязвимыми группами населения:</w:t>
      </w:r>
    </w:p>
    <w:p w:rsidR="00993DA7" w:rsidRPr="00DC32BC" w:rsidRDefault="00993DA7" w:rsidP="00993DA7">
      <w:pPr>
        <w:pStyle w:val="a7"/>
        <w:spacing w:before="150" w:beforeAutospacing="0" w:after="150" w:afterAutospacing="0"/>
        <w:ind w:right="75" w:firstLine="540"/>
        <w:jc w:val="both"/>
        <w:rPr>
          <w:iCs/>
          <w:color w:val="000000" w:themeColor="text1"/>
        </w:rPr>
      </w:pPr>
      <w:r w:rsidRPr="00DC32BC">
        <w:rPr>
          <w:iCs/>
          <w:color w:val="000000" w:themeColor="text1"/>
        </w:rPr>
        <w:t>- перед офисом организации организовано специальное выделенное парковочное место для людей с ограниченными возможностями;</w:t>
      </w:r>
    </w:p>
    <w:p w:rsidR="00993DA7" w:rsidRPr="00DC32BC" w:rsidRDefault="00993DA7" w:rsidP="00993DA7">
      <w:pPr>
        <w:pStyle w:val="a7"/>
        <w:spacing w:before="150" w:beforeAutospacing="0" w:after="150" w:afterAutospacing="0"/>
        <w:ind w:right="75" w:firstLine="540"/>
        <w:jc w:val="both"/>
        <w:rPr>
          <w:iCs/>
          <w:color w:val="000000" w:themeColor="text1"/>
        </w:rPr>
      </w:pPr>
      <w:r w:rsidRPr="00DC32BC">
        <w:rPr>
          <w:iCs/>
          <w:color w:val="000000" w:themeColor="text1"/>
        </w:rPr>
        <w:t>- пенсионеры, инвалиды, многодетные семьи, участники ВОВ и боевых действий на территории других государств, матери-одиночки, участники ликвидации аварии на Чернобыльской АЭС и приравненные к ним категории граждан обслуживаются вне очереди</w:t>
      </w:r>
      <w:r w:rsidRPr="00DC32BC">
        <w:rPr>
          <w:color w:val="000000" w:themeColor="text1"/>
        </w:rPr>
        <w:t xml:space="preserve"> и без предварительной записи</w:t>
      </w:r>
      <w:r w:rsidRPr="00DC32BC">
        <w:rPr>
          <w:iCs/>
          <w:color w:val="000000" w:themeColor="text1"/>
        </w:rPr>
        <w:t>.</w:t>
      </w:r>
    </w:p>
    <w:p w:rsidR="00993DA7" w:rsidRPr="00DC32BC" w:rsidRDefault="00993DA7" w:rsidP="00993D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93DA7" w:rsidRPr="00DC32BC" w:rsidRDefault="00993DA7" w:rsidP="00993DA7">
      <w:pPr>
        <w:spacing w:line="240" w:lineRule="auto"/>
        <w:ind w:firstLine="680"/>
        <w:jc w:val="both"/>
        <w:rPr>
          <w:color w:val="000000" w:themeColor="text1"/>
          <w:szCs w:val="24"/>
        </w:rPr>
      </w:pPr>
      <w:r w:rsidRPr="00DC32BC">
        <w:rPr>
          <w:color w:val="000000" w:themeColor="text1"/>
          <w:szCs w:val="24"/>
        </w:rPr>
        <w:t>4.7. 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tbl>
      <w:tblPr>
        <w:tblW w:w="9752" w:type="dxa"/>
        <w:tblInd w:w="93" w:type="dxa"/>
        <w:tblLook w:val="04A0" w:firstRow="1" w:lastRow="0" w:firstColumn="1" w:lastColumn="0" w:noHBand="0" w:noVBand="1"/>
      </w:tblPr>
      <w:tblGrid>
        <w:gridCol w:w="5997"/>
        <w:gridCol w:w="1321"/>
        <w:gridCol w:w="1218"/>
        <w:gridCol w:w="1216"/>
      </w:tblGrid>
      <w:tr w:rsidR="00DC32BC" w:rsidRPr="00DC32BC" w:rsidTr="00C0496D">
        <w:trPr>
          <w:trHeight w:val="579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DA7" w:rsidRPr="00DC32BC" w:rsidRDefault="00993DA7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Вопрос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DA7" w:rsidRPr="00DC32BC" w:rsidRDefault="00993DA7" w:rsidP="00C0496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Хорошо, в 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DA7" w:rsidRPr="00DC32BC" w:rsidRDefault="00993DA7" w:rsidP="00C0496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DC32BC">
              <w:rPr>
                <w:rFonts w:eastAsia="Times New Roman"/>
                <w:color w:val="000000" w:themeColor="text1"/>
              </w:rPr>
              <w:t>Удовл</w:t>
            </w:r>
            <w:proofErr w:type="spellEnd"/>
            <w:r w:rsidRPr="00DC32BC">
              <w:rPr>
                <w:rFonts w:eastAsia="Times New Roman"/>
                <w:color w:val="000000" w:themeColor="text1"/>
              </w:rPr>
              <w:t>., в %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DA7" w:rsidRPr="00DC32BC" w:rsidRDefault="00993DA7" w:rsidP="00C0496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Плохо, в %</w:t>
            </w:r>
          </w:p>
        </w:tc>
      </w:tr>
      <w:tr w:rsidR="00DC32BC" w:rsidRPr="00DC32BC" w:rsidTr="00C0496D">
        <w:trPr>
          <w:trHeight w:val="620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DA7" w:rsidRPr="00DC32BC" w:rsidRDefault="00993DA7" w:rsidP="00C0496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 xml:space="preserve"> 1) Как Вы оцениваете качество услуг по передаче электрической энергии и обслуживанию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DA7" w:rsidRPr="00DC32BC" w:rsidRDefault="00993DA7" w:rsidP="00C0496D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98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DA7" w:rsidRPr="00DC32BC" w:rsidRDefault="00993DA7" w:rsidP="00C0496D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DA7" w:rsidRPr="00DC32BC" w:rsidRDefault="00993DA7" w:rsidP="00C0496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DC32BC" w:rsidRPr="00DC32BC" w:rsidTr="00C0496D">
        <w:trPr>
          <w:trHeight w:val="817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DA7" w:rsidRPr="00DC32BC" w:rsidRDefault="00993DA7" w:rsidP="00C0496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2) Как Вы оцениваете качество услуг по технологическому присоединению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DA7" w:rsidRPr="00DC32BC" w:rsidRDefault="00993DA7" w:rsidP="00C0496D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DA7" w:rsidRPr="00DC32BC" w:rsidRDefault="00993DA7" w:rsidP="00C0496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DA7" w:rsidRPr="00DC32BC" w:rsidRDefault="00993DA7" w:rsidP="00C0496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DC32BC" w:rsidRPr="00DC32BC" w:rsidTr="00C0496D">
        <w:trPr>
          <w:trHeight w:val="817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DA7" w:rsidRPr="00DC32BC" w:rsidRDefault="00993DA7" w:rsidP="00C0496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 xml:space="preserve">3) Как Вы оцениваете оперативность принятия мер по обращениям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DA7" w:rsidRPr="00DC32BC" w:rsidRDefault="00993DA7" w:rsidP="00C0496D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DA7" w:rsidRPr="00DC32BC" w:rsidRDefault="00993DA7" w:rsidP="00C0496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DA7" w:rsidRPr="00DC32BC" w:rsidRDefault="00993DA7" w:rsidP="00C0496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993DA7" w:rsidRPr="00DC32BC" w:rsidTr="00C0496D">
        <w:trPr>
          <w:trHeight w:val="817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DA7" w:rsidRPr="00DC32BC" w:rsidRDefault="00993DA7" w:rsidP="00C0496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lastRenderedPageBreak/>
              <w:t xml:space="preserve">4) Как Вы оцениваете доступность информации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DA7" w:rsidRPr="00DC32BC" w:rsidRDefault="00993DA7" w:rsidP="00C0496D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95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DA7" w:rsidRPr="00DC32BC" w:rsidRDefault="00993DA7" w:rsidP="00C0496D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DA7" w:rsidRPr="00DC32BC" w:rsidRDefault="00993DA7" w:rsidP="00C0496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 </w:t>
            </w:r>
          </w:p>
        </w:tc>
      </w:tr>
    </w:tbl>
    <w:p w:rsidR="00993DA7" w:rsidRPr="00DC32BC" w:rsidRDefault="00993DA7" w:rsidP="00993DA7">
      <w:pPr>
        <w:spacing w:line="240" w:lineRule="auto"/>
        <w:ind w:firstLine="680"/>
        <w:jc w:val="both"/>
        <w:rPr>
          <w:color w:val="000000" w:themeColor="text1"/>
          <w:szCs w:val="24"/>
        </w:rPr>
      </w:pPr>
    </w:p>
    <w:p w:rsidR="00993DA7" w:rsidRPr="00DC32BC" w:rsidRDefault="00993DA7" w:rsidP="00993DA7">
      <w:pPr>
        <w:ind w:firstLine="680"/>
        <w:rPr>
          <w:color w:val="000000" w:themeColor="text1"/>
        </w:rPr>
      </w:pPr>
    </w:p>
    <w:p w:rsidR="00993DA7" w:rsidRPr="00DC32BC" w:rsidRDefault="00993DA7" w:rsidP="00993DA7">
      <w:pPr>
        <w:shd w:val="clear" w:color="auto" w:fill="FFFFFF"/>
        <w:spacing w:before="100" w:beforeAutospacing="1" w:after="100" w:afterAutospacing="1" w:line="240" w:lineRule="auto"/>
        <w:ind w:firstLine="680"/>
        <w:rPr>
          <w:rFonts w:eastAsia="Times New Roman"/>
          <w:color w:val="000000" w:themeColor="text1"/>
          <w:szCs w:val="18"/>
        </w:rPr>
      </w:pPr>
      <w:r w:rsidRPr="00DC32BC">
        <w:rPr>
          <w:rFonts w:eastAsia="Times New Roman"/>
          <w:color w:val="000000" w:themeColor="text1"/>
          <w:szCs w:val="18"/>
        </w:rPr>
        <w:t xml:space="preserve">4.8. Мероприятия, выполняемые сетевой организацией в целях повышения качества обслуживания потребителей. </w:t>
      </w:r>
    </w:p>
    <w:p w:rsidR="00993DA7" w:rsidRPr="00DC32BC" w:rsidRDefault="00993DA7" w:rsidP="00993DA7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eastAsia="Times New Roman"/>
          <w:color w:val="000000" w:themeColor="text1"/>
          <w:szCs w:val="18"/>
        </w:rPr>
      </w:pPr>
      <w:r w:rsidRPr="00DC32BC">
        <w:rPr>
          <w:rFonts w:eastAsia="Times New Roman"/>
          <w:color w:val="000000" w:themeColor="text1"/>
          <w:szCs w:val="18"/>
        </w:rPr>
        <w:t>Мероприятия, выполняемые сетевой организацией в целях повышения качества обслуживания потребителей:</w:t>
      </w:r>
    </w:p>
    <w:p w:rsidR="00993DA7" w:rsidRPr="00DC32BC" w:rsidRDefault="00993DA7" w:rsidP="00993D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Cs w:val="18"/>
        </w:rPr>
      </w:pPr>
      <w:r w:rsidRPr="00DC32BC">
        <w:rPr>
          <w:rFonts w:eastAsia="Times New Roman"/>
          <w:color w:val="000000" w:themeColor="text1"/>
          <w:szCs w:val="18"/>
        </w:rPr>
        <w:t>анализ потребностей и ожиданий клиентов посредством обработки обращений потребителей;</w:t>
      </w:r>
    </w:p>
    <w:p w:rsidR="00993DA7" w:rsidRPr="00DC32BC" w:rsidRDefault="00993DA7" w:rsidP="00993D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Cs w:val="18"/>
        </w:rPr>
      </w:pPr>
      <w:r w:rsidRPr="00DC32BC">
        <w:rPr>
          <w:rFonts w:eastAsia="Times New Roman"/>
          <w:color w:val="000000" w:themeColor="text1"/>
          <w:szCs w:val="18"/>
        </w:rPr>
        <w:t>реагирование на жалобы и обращения, обеспечение «обратной связи»;</w:t>
      </w:r>
    </w:p>
    <w:p w:rsidR="00993DA7" w:rsidRPr="00DC32BC" w:rsidRDefault="00993DA7" w:rsidP="00993D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Cs w:val="18"/>
        </w:rPr>
      </w:pPr>
      <w:r w:rsidRPr="00DC32BC">
        <w:rPr>
          <w:rFonts w:eastAsia="Times New Roman"/>
          <w:color w:val="000000" w:themeColor="text1"/>
          <w:szCs w:val="18"/>
        </w:rPr>
        <w:t>оценка степени удовлетворенности качеством услуг и обслуживания;</w:t>
      </w:r>
    </w:p>
    <w:p w:rsidR="00993DA7" w:rsidRPr="00DC32BC" w:rsidRDefault="00993DA7" w:rsidP="00993D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Cs w:val="18"/>
        </w:rPr>
      </w:pPr>
      <w:r w:rsidRPr="00DC32BC">
        <w:rPr>
          <w:rFonts w:eastAsia="Times New Roman"/>
          <w:color w:val="000000" w:themeColor="text1"/>
          <w:szCs w:val="18"/>
        </w:rPr>
        <w:t>осуществление мониторинга и контроля над обслуживанием потребителей, в том числе за исполнением решений, принятых по жалобам и обращениям клиентов;</w:t>
      </w:r>
    </w:p>
    <w:p w:rsidR="00993DA7" w:rsidRPr="00DC32BC" w:rsidRDefault="00993DA7" w:rsidP="00993D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Cs w:val="18"/>
        </w:rPr>
      </w:pPr>
      <w:r w:rsidRPr="00DC32BC">
        <w:rPr>
          <w:rFonts w:eastAsia="Times New Roman"/>
          <w:color w:val="000000" w:themeColor="text1"/>
          <w:szCs w:val="18"/>
        </w:rPr>
        <w:t>обеспечение информированности;</w:t>
      </w:r>
    </w:p>
    <w:p w:rsidR="00993DA7" w:rsidRPr="00DC32BC" w:rsidRDefault="00993DA7" w:rsidP="00993D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Cs w:val="18"/>
        </w:rPr>
      </w:pPr>
      <w:r w:rsidRPr="00DC32BC">
        <w:rPr>
          <w:rFonts w:eastAsia="Times New Roman"/>
          <w:color w:val="000000" w:themeColor="text1"/>
          <w:szCs w:val="18"/>
        </w:rPr>
        <w:t>сокращение сроков обработки и выполнения необходимых мероприятий по обращениям заявителей;</w:t>
      </w:r>
    </w:p>
    <w:p w:rsidR="004D2BAF" w:rsidRPr="00DC32BC" w:rsidRDefault="00993DA7" w:rsidP="00993D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Cs w:val="18"/>
        </w:rPr>
      </w:pPr>
      <w:r w:rsidRPr="00DC32BC">
        <w:rPr>
          <w:rFonts w:eastAsia="Times New Roman"/>
          <w:color w:val="000000" w:themeColor="text1"/>
          <w:szCs w:val="18"/>
        </w:rPr>
        <w:t>организация стендов с образцами заполненных заявок на выполнение услуг в пункте обслуживания потребителей.</w:t>
      </w:r>
    </w:p>
    <w:p w:rsidR="00993DA7" w:rsidRPr="00DC32BC" w:rsidRDefault="004D2BAF" w:rsidP="004D2BAF">
      <w:pPr>
        <w:rPr>
          <w:rFonts w:eastAsia="Times New Roman"/>
          <w:color w:val="000000" w:themeColor="text1"/>
          <w:szCs w:val="18"/>
        </w:rPr>
      </w:pPr>
      <w:r w:rsidRPr="00DC32BC">
        <w:rPr>
          <w:rFonts w:eastAsia="Times New Roman"/>
          <w:color w:val="000000" w:themeColor="text1"/>
          <w:szCs w:val="18"/>
        </w:rPr>
        <w:br w:type="page"/>
      </w: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  <w:r w:rsidRPr="00DC32BC">
        <w:rPr>
          <w:rFonts w:ascii="Calibri" w:hAnsi="Calibri" w:cs="Calibri"/>
          <w:color w:val="000000" w:themeColor="text1"/>
          <w:sz w:val="22"/>
        </w:rPr>
        <w:lastRenderedPageBreak/>
        <w:t>4.9. Информация по обращениям потребителей.</w:t>
      </w: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tbl>
      <w:tblPr>
        <w:tblW w:w="15587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4"/>
        <w:gridCol w:w="452"/>
        <w:gridCol w:w="484"/>
        <w:gridCol w:w="484"/>
        <w:gridCol w:w="549"/>
        <w:gridCol w:w="549"/>
        <w:gridCol w:w="549"/>
        <w:gridCol w:w="420"/>
        <w:gridCol w:w="613"/>
        <w:gridCol w:w="549"/>
        <w:gridCol w:w="549"/>
        <w:gridCol w:w="517"/>
        <w:gridCol w:w="613"/>
        <w:gridCol w:w="388"/>
        <w:gridCol w:w="613"/>
        <w:gridCol w:w="613"/>
        <w:gridCol w:w="484"/>
        <w:gridCol w:w="420"/>
        <w:gridCol w:w="420"/>
        <w:gridCol w:w="549"/>
        <w:gridCol w:w="420"/>
        <w:gridCol w:w="387"/>
        <w:gridCol w:w="613"/>
        <w:gridCol w:w="420"/>
        <w:gridCol w:w="356"/>
        <w:gridCol w:w="581"/>
        <w:gridCol w:w="581"/>
        <w:gridCol w:w="452"/>
        <w:gridCol w:w="549"/>
        <w:gridCol w:w="503"/>
      </w:tblGrid>
      <w:tr w:rsidR="00DC32BC" w:rsidRPr="00DC32BC" w:rsidTr="00C0496D">
        <w:trPr>
          <w:trHeight w:val="12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N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Идентификационный номер обращения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Дата обращения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Время обращения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Форма обращения</w:t>
            </w:r>
          </w:p>
        </w:tc>
        <w:tc>
          <w:tcPr>
            <w:tcW w:w="3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Обращения</w:t>
            </w: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Обращения потребителей, содержащие жалобу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Обращения потребителей, содержащие заявку на оказание услуг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Факт получения потребителем ответа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Мероприятия по результатам обращения</w:t>
            </w:r>
          </w:p>
        </w:tc>
      </w:tr>
      <w:tr w:rsidR="00DC32BC" w:rsidRPr="00DC32BC" w:rsidTr="00C0496D">
        <w:trPr>
          <w:cantSplit/>
          <w:trHeight w:val="505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Очное обращение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Заочное обращение посредством телефонной связи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Заочное обращение посредством сети Интернет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Письменное обращение посредством почтовой связи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Прочее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Оказание услуг по передаче электрической энергии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Осуществление технологического присоединения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Коммерческий учет электрической энергии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Качество обслуживания потребителей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Техническое обслуживание электросетевых объектов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Прочее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Качество услуг по передаче электрической энергии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Качество электрической энергии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Осуществление технологического присоединения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Коммерческий учет электрической энергии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Качество обслуживания потребителей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Техническое обслуживание электросетевых объектов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Прочее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По технологическому присоединению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Организация коммерческого учета электроэнергии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Прочее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Обращение оставлено без ответа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Выполненные мероприятия по результатам обращения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Планируемые мероприятия по результатам обращения</w:t>
            </w:r>
          </w:p>
        </w:tc>
      </w:tr>
      <w:tr w:rsidR="00DC32BC" w:rsidRPr="00DC32BC" w:rsidTr="00C0496D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13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14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15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16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18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19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21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22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23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28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31</w:t>
            </w:r>
          </w:p>
        </w:tc>
      </w:tr>
      <w:tr w:rsidR="00DC32BC" w:rsidRPr="00DC32BC" w:rsidTr="00C0496D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1.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35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22.06.17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C32BC" w:rsidRPr="00DC32BC" w:rsidTr="00C0496D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2.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40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27.06.</w:t>
            </w:r>
            <w:r w:rsidRPr="00DC32BC">
              <w:rPr>
                <w:rFonts w:ascii="Calibri" w:eastAsia="Calibri" w:hAnsi="Calibri" w:cs="Calibri"/>
                <w:color w:val="000000" w:themeColor="text1"/>
              </w:rPr>
              <w:lastRenderedPageBreak/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C32BC" w:rsidRPr="00DC32BC" w:rsidTr="00C0496D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3.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52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04.07.17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C32BC" w:rsidRPr="00DC32BC" w:rsidTr="00C0496D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4.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 xml:space="preserve">99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18.08.17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C32BC" w:rsidRPr="00DC32BC" w:rsidTr="00C0496D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5.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100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18.08.17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rPr>
                <w:color w:val="000000" w:themeColor="text1"/>
              </w:rPr>
            </w:pPr>
            <w:r w:rsidRPr="00DC32BC">
              <w:rPr>
                <w:color w:val="000000" w:themeColor="text1"/>
              </w:rP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C32BC" w:rsidRPr="00DC32BC" w:rsidTr="00C0496D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6.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131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13.09.17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rPr>
                <w:color w:val="000000" w:themeColor="text1"/>
              </w:rPr>
            </w:pPr>
            <w:r w:rsidRPr="00DC32BC">
              <w:rPr>
                <w:color w:val="000000" w:themeColor="text1"/>
              </w:rP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C32BC" w:rsidRPr="00DC32BC" w:rsidTr="00C0496D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7.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177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19.10.17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rPr>
                <w:color w:val="000000" w:themeColor="text1"/>
              </w:rPr>
            </w:pPr>
            <w:r w:rsidRPr="00DC32BC">
              <w:rPr>
                <w:color w:val="000000" w:themeColor="text1"/>
              </w:rP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C32BC" w:rsidRPr="00DC32BC" w:rsidTr="00C0496D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8.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191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25.10.17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rPr>
                <w:color w:val="000000" w:themeColor="text1"/>
              </w:rPr>
            </w:pPr>
            <w:r w:rsidRPr="00DC32BC">
              <w:rPr>
                <w:color w:val="000000" w:themeColor="text1"/>
              </w:rP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C32BC" w:rsidRPr="00DC32BC" w:rsidTr="00C0496D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9.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256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25.12.17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rPr>
                <w:color w:val="000000" w:themeColor="text1"/>
              </w:rPr>
            </w:pPr>
            <w:r w:rsidRPr="00DC32BC">
              <w:rPr>
                <w:color w:val="000000" w:themeColor="text1"/>
              </w:rP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C32BC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BAF" w:rsidRPr="00DC32BC" w:rsidRDefault="004D2BAF" w:rsidP="00C0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:rsidR="004F7AA1" w:rsidRPr="00DC32BC" w:rsidRDefault="004F7AA1" w:rsidP="004F7AA1">
      <w:pPr>
        <w:rPr>
          <w:rFonts w:asciiTheme="minorHAnsi" w:hAnsiTheme="minorHAnsi" w:cstheme="minorBidi"/>
          <w:color w:val="000000" w:themeColor="text1"/>
          <w:sz w:val="22"/>
        </w:rPr>
      </w:pPr>
    </w:p>
    <w:p w:rsidR="00BF793D" w:rsidRPr="00DC32BC" w:rsidRDefault="00BF793D">
      <w:pPr>
        <w:rPr>
          <w:color w:val="000000" w:themeColor="text1"/>
        </w:rPr>
      </w:pPr>
      <w:bookmarkStart w:id="7" w:name="_GoBack"/>
      <w:bookmarkEnd w:id="7"/>
    </w:p>
    <w:sectPr w:rsidR="00BF793D" w:rsidRPr="00DC32BC" w:rsidSect="004F7AA1">
      <w:pgSz w:w="16838" w:h="11905" w:orient="landscape"/>
      <w:pgMar w:top="709" w:right="1134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75A2E"/>
    <w:multiLevelType w:val="multilevel"/>
    <w:tmpl w:val="DDE2E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2D042B86"/>
    <w:multiLevelType w:val="multilevel"/>
    <w:tmpl w:val="BDE0F5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517D8F"/>
    <w:multiLevelType w:val="multilevel"/>
    <w:tmpl w:val="7526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86C2B"/>
    <w:multiLevelType w:val="multilevel"/>
    <w:tmpl w:val="A19C8F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66621462"/>
    <w:multiLevelType w:val="multilevel"/>
    <w:tmpl w:val="578C04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6B625C65"/>
    <w:multiLevelType w:val="hybridMultilevel"/>
    <w:tmpl w:val="D25CAF8A"/>
    <w:lvl w:ilvl="0" w:tplc="459282A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BB"/>
    <w:rsid w:val="00041B2F"/>
    <w:rsid w:val="00193A9F"/>
    <w:rsid w:val="002D6830"/>
    <w:rsid w:val="00404634"/>
    <w:rsid w:val="0042028C"/>
    <w:rsid w:val="00421ECC"/>
    <w:rsid w:val="00425DC9"/>
    <w:rsid w:val="004D2BAF"/>
    <w:rsid w:val="004F538C"/>
    <w:rsid w:val="004F7AA1"/>
    <w:rsid w:val="005019CB"/>
    <w:rsid w:val="0052277A"/>
    <w:rsid w:val="006B3236"/>
    <w:rsid w:val="0074596E"/>
    <w:rsid w:val="007655BE"/>
    <w:rsid w:val="00770EBA"/>
    <w:rsid w:val="00993DA7"/>
    <w:rsid w:val="009C6EBB"/>
    <w:rsid w:val="009D7AC9"/>
    <w:rsid w:val="00BF793D"/>
    <w:rsid w:val="00C0496D"/>
    <w:rsid w:val="00C72ABA"/>
    <w:rsid w:val="00C84F86"/>
    <w:rsid w:val="00CE2112"/>
    <w:rsid w:val="00DC32BC"/>
    <w:rsid w:val="00E91DE1"/>
    <w:rsid w:val="00EE1942"/>
    <w:rsid w:val="00F14C9E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5A02"/>
  <w15:docId w15:val="{E3A7D3F4-58D1-4A46-AE2A-6656F4D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7AA1"/>
  </w:style>
  <w:style w:type="paragraph" w:customStyle="1" w:styleId="ConsPlusNormal">
    <w:name w:val="ConsPlusNormal"/>
    <w:rsid w:val="004F7A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customStyle="1" w:styleId="ConsPlusNonformat">
    <w:name w:val="ConsPlusNonformat"/>
    <w:uiPriority w:val="99"/>
    <w:rsid w:val="004F7A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7A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2"/>
      <w:lang w:eastAsia="ru-RU"/>
    </w:rPr>
  </w:style>
  <w:style w:type="paragraph" w:customStyle="1" w:styleId="ConsPlusCell">
    <w:name w:val="ConsPlusCell"/>
    <w:uiPriority w:val="99"/>
    <w:rsid w:val="004F7A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A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55BE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993DA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39"/>
    <w:rsid w:val="00F14C9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nk72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D1486-8C46-496D-9AE6-BCC67BA8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19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18</cp:revision>
  <dcterms:created xsi:type="dcterms:W3CDTF">2018-02-13T10:33:00Z</dcterms:created>
  <dcterms:modified xsi:type="dcterms:W3CDTF">2018-03-21T07:30:00Z</dcterms:modified>
</cp:coreProperties>
</file>